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B95725">
          <w:pPr>
            <w:pStyle w:val="ad"/>
            <w:jc w:val="both"/>
            <w:rPr>
              <w:sz w:val="17"/>
            </w:rPr>
          </w:pPr>
          <w:r>
            <w:rPr>
              <w:noProof/>
              <w:sz w:val="22"/>
              <w:lang w:val="ru-RU" w:eastAsia="ru-RU"/>
            </w:rPr>
            <mc:AlternateContent>
              <mc:Choice Requires="wpg">
                <w:drawing>
                  <wp:anchor distT="0" distB="0" distL="114300" distR="114300" simplePos="0" relativeHeight="487471616" behindDoc="1" locked="0" layoutInCell="1" allowOverlap="1" wp14:anchorId="48D85D90" wp14:editId="2F8A3308">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B95725">
          <w:pPr>
            <w:pStyle w:val="ad"/>
            <w:jc w:val="both"/>
            <w:rPr>
              <w:sz w:val="17"/>
            </w:rPr>
          </w:pPr>
        </w:p>
        <w:p w:rsidR="002B2EE2" w:rsidRDefault="002B2EE2" w:rsidP="00B95725">
          <w:pPr>
            <w:jc w:val="both"/>
          </w:pPr>
        </w:p>
        <w:p w:rsidR="002B2EE2" w:rsidRDefault="002B2EE2" w:rsidP="00B95725">
          <w:pPr>
            <w:jc w:val="both"/>
            <w:rPr>
              <w:sz w:val="44"/>
              <w:szCs w:val="44"/>
            </w:rPr>
          </w:pPr>
          <w:r>
            <w:rPr>
              <w:sz w:val="44"/>
              <w:szCs w:val="44"/>
            </w:rPr>
            <w:br w:type="page"/>
          </w:r>
        </w:p>
      </w:sdtContent>
    </w:sdt>
    <w:p w:rsidR="00D176C6" w:rsidRDefault="00D176C6" w:rsidP="00B95725">
      <w:pPr>
        <w:jc w:val="both"/>
        <w:rPr>
          <w:sz w:val="44"/>
          <w:szCs w:val="44"/>
        </w:rPr>
      </w:pPr>
    </w:p>
    <w:p w:rsidR="00D176C6" w:rsidRPr="00D176C6" w:rsidRDefault="001071AE" w:rsidP="00B95725">
      <w:pPr>
        <w:jc w:val="both"/>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left:0;text-align:left;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left:0;text-align:left;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left:0;text-align:left;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left:0;text-align:left;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left:0;text-align:left;margin-left:379.6pt;margin-top:10.5pt;width:133.55pt;height:25.2pt;z-index:-15854080" fillcolor="#32789a" stroked="f"/>
        </w:pict>
      </w:r>
      <w:r>
        <w:rPr>
          <w:b/>
          <w:noProof/>
          <w:color w:val="548DD4" w:themeColor="text2" w:themeTint="99"/>
          <w:sz w:val="44"/>
          <w:szCs w:val="44"/>
          <w:lang w:val="ru-RU" w:eastAsia="ru-RU"/>
        </w:rPr>
        <w:pict>
          <v:shape id="_x0000_s1057" style="position:absolute;left:0;text-align:left;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left:0;text-align:left;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B95725">
      <w:pPr>
        <w:jc w:val="both"/>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rsidP="00B95725">
      <w:pPr>
        <w:pStyle w:val="a3"/>
        <w:jc w:val="both"/>
        <w:rPr>
          <w:b/>
          <w:sz w:val="45"/>
          <w:szCs w:val="22"/>
        </w:rPr>
      </w:pPr>
    </w:p>
    <w:p w:rsidR="00D176C6" w:rsidRDefault="00D176C6" w:rsidP="00B95725">
      <w:pPr>
        <w:pStyle w:val="a3"/>
        <w:jc w:val="both"/>
        <w:rPr>
          <w:rFonts w:ascii="Lucida Sans Unicode"/>
          <w:sz w:val="20"/>
        </w:rPr>
      </w:pPr>
    </w:p>
    <w:p w:rsidR="00175745" w:rsidRDefault="00175745" w:rsidP="00B95725">
      <w:pPr>
        <w:pStyle w:val="a3"/>
        <w:spacing w:before="1"/>
        <w:jc w:val="both"/>
        <w:rPr>
          <w:rFonts w:ascii="Lucida Sans Unicode"/>
          <w:sz w:val="27"/>
        </w:rPr>
      </w:pPr>
    </w:p>
    <w:p w:rsidR="00175745" w:rsidRDefault="001071AE" w:rsidP="00B95725">
      <w:pPr>
        <w:spacing w:before="122" w:line="248" w:lineRule="exact"/>
        <w:ind w:right="5256"/>
        <w:jc w:val="both"/>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rsidP="00B95725">
      <w:pPr>
        <w:spacing w:line="248" w:lineRule="exact"/>
        <w:ind w:right="5257"/>
        <w:jc w:val="both"/>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spacing w:before="10"/>
        <w:jc w:val="both"/>
        <w:rPr>
          <w:b/>
          <w:i/>
          <w:sz w:val="27"/>
        </w:rPr>
      </w:pPr>
    </w:p>
    <w:p w:rsidR="00175745" w:rsidRDefault="00175745" w:rsidP="00B95725">
      <w:pPr>
        <w:jc w:val="both"/>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B95725">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B95725">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B95725">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B95725">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rsidP="00B9572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rsidP="00B95725">
      <w:pPr>
        <w:jc w:val="both"/>
        <w:rPr>
          <w:sz w:val="2"/>
          <w:szCs w:val="2"/>
        </w:rPr>
      </w:pPr>
    </w:p>
    <w:p w:rsidR="00175745" w:rsidRDefault="00175745" w:rsidP="00B95725">
      <w:pPr>
        <w:jc w:val="both"/>
        <w:rPr>
          <w:sz w:val="2"/>
          <w:szCs w:val="2"/>
        </w:rPr>
        <w:sectPr w:rsidR="00175745">
          <w:type w:val="continuous"/>
          <w:pgSz w:w="11910" w:h="16840"/>
          <w:pgMar w:top="280" w:right="640" w:bottom="280" w:left="740" w:header="720" w:footer="720" w:gutter="0"/>
          <w:cols w:space="720"/>
        </w:sectPr>
      </w:pPr>
    </w:p>
    <w:p w:rsidR="00175745" w:rsidRDefault="00175745" w:rsidP="00B95725">
      <w:pPr>
        <w:spacing w:before="149"/>
        <w:jc w:val="both"/>
        <w:rPr>
          <w:rFonts w:ascii="Microsoft Sans Serif" w:hAnsi="Microsoft Sans Serif"/>
          <w:sz w:val="36"/>
        </w:rPr>
      </w:pPr>
    </w:p>
    <w:p w:rsidR="00EB2673" w:rsidRPr="00EB2673" w:rsidRDefault="00941559" w:rsidP="00EB2673">
      <w:pPr>
        <w:rPr>
          <w:sz w:val="28"/>
          <w:szCs w:val="28"/>
        </w:rPr>
      </w:pPr>
      <w:bookmarkStart w:id="0" w:name="_GoBack"/>
      <w:r w:rsidRPr="00EB2673">
        <w:rPr>
          <w:sz w:val="28"/>
          <w:szCs w:val="28"/>
        </w:rPr>
        <w:lastRenderedPageBreak/>
        <w:t>ТӨРЕХАН</w:t>
      </w:r>
      <w:r w:rsidRPr="00EB2673">
        <w:rPr>
          <w:sz w:val="28"/>
          <w:szCs w:val="28"/>
        </w:rPr>
        <w:t xml:space="preserve"> </w:t>
      </w:r>
      <w:r w:rsidR="00EB2673" w:rsidRPr="00EB2673">
        <w:rPr>
          <w:sz w:val="28"/>
          <w:szCs w:val="28"/>
        </w:rPr>
        <w:t xml:space="preserve">Динара Маратқызы </w:t>
      </w:r>
    </w:p>
    <w:bookmarkEnd w:id="0"/>
    <w:p w:rsidR="00EB2673" w:rsidRPr="00EB2673" w:rsidRDefault="00EB2673" w:rsidP="00EB2673">
      <w:pPr>
        <w:rPr>
          <w:sz w:val="28"/>
          <w:szCs w:val="28"/>
        </w:rPr>
      </w:pPr>
      <w:r>
        <w:rPr>
          <w:sz w:val="28"/>
          <w:szCs w:val="28"/>
        </w:rPr>
        <w:t>Шымкен</w:t>
      </w:r>
      <w:r w:rsidRPr="00EB2673">
        <w:rPr>
          <w:sz w:val="28"/>
          <w:szCs w:val="28"/>
        </w:rPr>
        <w:t>т қаласы</w:t>
      </w:r>
      <w:r w:rsidR="00941559">
        <w:rPr>
          <w:sz w:val="28"/>
          <w:szCs w:val="28"/>
        </w:rPr>
        <w:t>«</w:t>
      </w:r>
      <w:r w:rsidRPr="00EB2673">
        <w:rPr>
          <w:sz w:val="28"/>
          <w:szCs w:val="28"/>
        </w:rPr>
        <w:t>Алия  Молдағұлова</w:t>
      </w:r>
      <w:r w:rsidR="00941559">
        <w:rPr>
          <w:sz w:val="28"/>
          <w:szCs w:val="28"/>
        </w:rPr>
        <w:t>»</w:t>
      </w:r>
      <w:r w:rsidRPr="00EB2673">
        <w:rPr>
          <w:sz w:val="28"/>
          <w:szCs w:val="28"/>
        </w:rPr>
        <w:t xml:space="preserve"> атындағы  №29 жалпы орта білім беретін мектебінің музыка пәні мұғалімі</w:t>
      </w:r>
    </w:p>
    <w:p w:rsidR="00EB2673" w:rsidRDefault="00EB2673" w:rsidP="00EB2673">
      <w:pPr>
        <w:jc w:val="center"/>
        <w:rPr>
          <w:b/>
          <w:sz w:val="28"/>
          <w:szCs w:val="28"/>
        </w:rPr>
      </w:pPr>
    </w:p>
    <w:p w:rsidR="00EB2673" w:rsidRPr="00A72A8A" w:rsidRDefault="00EB2673" w:rsidP="00EB2673">
      <w:pPr>
        <w:jc w:val="center"/>
        <w:rPr>
          <w:b/>
          <w:sz w:val="28"/>
          <w:szCs w:val="28"/>
        </w:rPr>
      </w:pPr>
      <w:r w:rsidRPr="004149E1">
        <w:rPr>
          <w:b/>
          <w:sz w:val="28"/>
          <w:szCs w:val="28"/>
        </w:rPr>
        <w:t>Қазақ халқы әнінің әуенділігі</w:t>
      </w:r>
    </w:p>
    <w:tbl>
      <w:tblPr>
        <w:tblStyle w:val="1"/>
        <w:tblW w:w="10632" w:type="dxa"/>
        <w:tblInd w:w="-885" w:type="dxa"/>
        <w:tblLayout w:type="fixed"/>
        <w:tblLook w:val="04A0" w:firstRow="1" w:lastRow="0" w:firstColumn="1" w:lastColumn="0" w:noHBand="0" w:noVBand="1"/>
      </w:tblPr>
      <w:tblGrid>
        <w:gridCol w:w="1702"/>
        <w:gridCol w:w="306"/>
        <w:gridCol w:w="7207"/>
        <w:gridCol w:w="1417"/>
      </w:tblGrid>
      <w:tr w:rsidR="00EB2673" w:rsidRPr="002F20A7" w:rsidTr="00017C82">
        <w:trPr>
          <w:trHeight w:val="558"/>
        </w:trPr>
        <w:tc>
          <w:tcPr>
            <w:tcW w:w="2008" w:type="dxa"/>
            <w:gridSpan w:val="2"/>
            <w:tcBorders>
              <w:top w:val="single" w:sz="4" w:space="0" w:color="000000"/>
              <w:left w:val="single" w:sz="4" w:space="0" w:color="000000"/>
              <w:bottom w:val="single" w:sz="4" w:space="0" w:color="000000"/>
              <w:right w:val="single" w:sz="4" w:space="0" w:color="000000"/>
            </w:tcBorders>
            <w:hideMark/>
          </w:tcPr>
          <w:p w:rsidR="00EB2673" w:rsidRPr="0002323F" w:rsidRDefault="00EB2673" w:rsidP="00017C82">
            <w:pPr>
              <w:rPr>
                <w:sz w:val="28"/>
                <w:szCs w:val="28"/>
              </w:rPr>
            </w:pPr>
            <w:r w:rsidRPr="0002323F">
              <w:rPr>
                <w:bCs/>
                <w:spacing w:val="-1"/>
                <w:sz w:val="28"/>
                <w:szCs w:val="28"/>
              </w:rPr>
              <w:t>Сабақ</w:t>
            </w:r>
            <w:r w:rsidRPr="0002323F">
              <w:rPr>
                <w:bCs/>
                <w:spacing w:val="-12"/>
                <w:sz w:val="28"/>
                <w:szCs w:val="28"/>
              </w:rPr>
              <w:t xml:space="preserve"> негізделген оқу мақсаттары</w:t>
            </w:r>
          </w:p>
        </w:tc>
        <w:tc>
          <w:tcPr>
            <w:tcW w:w="8624" w:type="dxa"/>
            <w:gridSpan w:val="2"/>
            <w:tcBorders>
              <w:top w:val="single" w:sz="4" w:space="0" w:color="000000"/>
              <w:left w:val="single" w:sz="4" w:space="0" w:color="000000"/>
              <w:right w:val="single" w:sz="4" w:space="0" w:color="000000"/>
            </w:tcBorders>
            <w:hideMark/>
          </w:tcPr>
          <w:p w:rsidR="00EB2673" w:rsidRPr="0002323F" w:rsidRDefault="00EB2673" w:rsidP="00017C82">
            <w:pPr>
              <w:rPr>
                <w:sz w:val="28"/>
                <w:szCs w:val="28"/>
              </w:rPr>
            </w:pPr>
            <w:r w:rsidRPr="0002323F">
              <w:rPr>
                <w:sz w:val="28"/>
                <w:szCs w:val="28"/>
              </w:rPr>
              <w:t>5.1.1.1 – музыканың түрін, стилі мен</w:t>
            </w:r>
            <w:r>
              <w:rPr>
                <w:sz w:val="28"/>
                <w:szCs w:val="28"/>
              </w:rPr>
              <w:t xml:space="preserve"> </w:t>
            </w:r>
            <w:r w:rsidRPr="0002323F">
              <w:rPr>
                <w:sz w:val="28"/>
                <w:szCs w:val="28"/>
              </w:rPr>
              <w:t>жанрын, музыкалық</w:t>
            </w:r>
            <w:r>
              <w:rPr>
                <w:sz w:val="28"/>
                <w:szCs w:val="28"/>
              </w:rPr>
              <w:t xml:space="preserve"> </w:t>
            </w:r>
            <w:r w:rsidRPr="0002323F">
              <w:rPr>
                <w:sz w:val="28"/>
                <w:szCs w:val="28"/>
              </w:rPr>
              <w:t>көркемдеуші құралдарды анықтау, тыңдалған шығарманы талдау;</w:t>
            </w:r>
          </w:p>
          <w:p w:rsidR="00EB2673" w:rsidRPr="0002323F" w:rsidRDefault="00EB2673" w:rsidP="00017C82">
            <w:pPr>
              <w:jc w:val="both"/>
              <w:rPr>
                <w:sz w:val="28"/>
                <w:szCs w:val="28"/>
              </w:rPr>
            </w:pPr>
            <w:r w:rsidRPr="0002323F">
              <w:rPr>
                <w:sz w:val="28"/>
                <w:szCs w:val="28"/>
              </w:rPr>
              <w:t>5.1.2.1 – дәстүрлі халық әндері мен аспаптық музыканың жанры мен стилін, айтыстың түрлерін анықтау;</w:t>
            </w:r>
          </w:p>
          <w:p w:rsidR="00EB2673" w:rsidRPr="0002323F" w:rsidRDefault="00EB2673" w:rsidP="00017C82">
            <w:pPr>
              <w:widowControl w:val="0"/>
              <w:ind w:firstLine="34"/>
              <w:jc w:val="both"/>
              <w:rPr>
                <w:rFonts w:eastAsia="Calibri"/>
                <w:sz w:val="28"/>
                <w:szCs w:val="28"/>
              </w:rPr>
            </w:pPr>
            <w:r w:rsidRPr="0002323F">
              <w:rPr>
                <w:rFonts w:eastAsia="Calibri"/>
                <w:sz w:val="28"/>
                <w:szCs w:val="28"/>
              </w:rPr>
              <w:t xml:space="preserve">5.1.2.3– қазақ халқының және әлем халықтары музыкалық дәстүрлерінің  ерекшеліктерін анықтау;  </w:t>
            </w:r>
          </w:p>
          <w:p w:rsidR="00EB2673" w:rsidRPr="0002323F" w:rsidRDefault="00EB2673" w:rsidP="00017C82">
            <w:pPr>
              <w:rPr>
                <w:sz w:val="28"/>
                <w:szCs w:val="28"/>
              </w:rPr>
            </w:pPr>
            <w:r w:rsidRPr="0002323F">
              <w:rPr>
                <w:sz w:val="28"/>
                <w:szCs w:val="28"/>
              </w:rPr>
              <w:t xml:space="preserve">5.1.3.1 </w:t>
            </w:r>
            <w:r w:rsidRPr="0002323F">
              <w:rPr>
                <w:sz w:val="28"/>
                <w:szCs w:val="28"/>
              </w:rPr>
              <w:softHyphen/>
              <w:t xml:space="preserve"> түрлі әндерді орындау барысында м</w:t>
            </w:r>
            <w:r>
              <w:rPr>
                <w:sz w:val="28"/>
                <w:szCs w:val="28"/>
              </w:rPr>
              <w:t xml:space="preserve">узыканың </w:t>
            </w:r>
            <w:r w:rsidRPr="0002323F">
              <w:rPr>
                <w:sz w:val="28"/>
                <w:szCs w:val="28"/>
              </w:rPr>
              <w:t>көңіл-күйі мен көркем бейнесін жеткізу</w:t>
            </w:r>
            <w:r>
              <w:rPr>
                <w:sz w:val="28"/>
                <w:szCs w:val="28"/>
              </w:rPr>
              <w:t>.</w:t>
            </w:r>
          </w:p>
        </w:tc>
      </w:tr>
      <w:tr w:rsidR="00EB2673" w:rsidRPr="002F20A7" w:rsidTr="00017C82">
        <w:trPr>
          <w:trHeight w:val="282"/>
        </w:trPr>
        <w:tc>
          <w:tcPr>
            <w:tcW w:w="2008" w:type="dxa"/>
            <w:gridSpan w:val="2"/>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kinsoku w:val="0"/>
              <w:overflowPunct w:val="0"/>
              <w:autoSpaceDE w:val="0"/>
              <w:autoSpaceDN w:val="0"/>
              <w:adjustRightInd w:val="0"/>
              <w:rPr>
                <w:bCs/>
                <w:spacing w:val="-1"/>
                <w:sz w:val="28"/>
                <w:szCs w:val="28"/>
              </w:rPr>
            </w:pPr>
            <w:r w:rsidRPr="0002323F">
              <w:rPr>
                <w:bCs/>
                <w:spacing w:val="-1"/>
                <w:sz w:val="28"/>
                <w:szCs w:val="28"/>
              </w:rPr>
              <w:t>Сабақ  нәтижесі:</w:t>
            </w:r>
          </w:p>
          <w:p w:rsidR="00EB2673" w:rsidRPr="0002323F" w:rsidRDefault="00EB2673" w:rsidP="00017C82">
            <w:pPr>
              <w:kinsoku w:val="0"/>
              <w:overflowPunct w:val="0"/>
              <w:autoSpaceDE w:val="0"/>
              <w:autoSpaceDN w:val="0"/>
              <w:adjustRightInd w:val="0"/>
              <w:rPr>
                <w:bCs/>
                <w:spacing w:val="-1"/>
                <w:sz w:val="28"/>
                <w:szCs w:val="28"/>
              </w:rPr>
            </w:pPr>
          </w:p>
        </w:tc>
        <w:tc>
          <w:tcPr>
            <w:tcW w:w="8624" w:type="dxa"/>
            <w:gridSpan w:val="2"/>
            <w:tcBorders>
              <w:top w:val="single" w:sz="4" w:space="0" w:color="000000"/>
              <w:left w:val="single" w:sz="4" w:space="0" w:color="000000"/>
              <w:bottom w:val="single" w:sz="4" w:space="0" w:color="000000"/>
              <w:right w:val="single" w:sz="4" w:space="0" w:color="000000"/>
            </w:tcBorders>
            <w:hideMark/>
          </w:tcPr>
          <w:p w:rsidR="00EB2673" w:rsidRPr="0002323F" w:rsidRDefault="00EB2673" w:rsidP="00017C82">
            <w:pPr>
              <w:rPr>
                <w:sz w:val="28"/>
                <w:szCs w:val="28"/>
              </w:rPr>
            </w:pPr>
            <w:r w:rsidRPr="0002323F">
              <w:rPr>
                <w:b/>
                <w:sz w:val="28"/>
                <w:szCs w:val="28"/>
              </w:rPr>
              <w:t xml:space="preserve">Оқушылардың барлығы мынаны орындай алады: </w:t>
            </w:r>
            <w:r w:rsidRPr="0002323F">
              <w:rPr>
                <w:sz w:val="28"/>
                <w:szCs w:val="28"/>
              </w:rPr>
              <w:t xml:space="preserve">Оқулықта берілген және қосымша тапсырмаларды орындайды.  Жазба жұмыс жасайды. Сұраққа жауап береді. </w:t>
            </w:r>
          </w:p>
          <w:p w:rsidR="00EB2673" w:rsidRPr="0002323F" w:rsidRDefault="00EB2673" w:rsidP="00017C82">
            <w:pPr>
              <w:rPr>
                <w:b/>
                <w:sz w:val="28"/>
                <w:szCs w:val="28"/>
              </w:rPr>
            </w:pPr>
            <w:r w:rsidRPr="0002323F">
              <w:rPr>
                <w:b/>
                <w:sz w:val="28"/>
                <w:szCs w:val="28"/>
              </w:rPr>
              <w:t xml:space="preserve">Оқушылардың көбісі мынаны орындай алады: </w:t>
            </w:r>
          </w:p>
          <w:p w:rsidR="00EB2673" w:rsidRPr="0002323F" w:rsidRDefault="00EB2673" w:rsidP="00017C82">
            <w:pPr>
              <w:rPr>
                <w:sz w:val="28"/>
                <w:szCs w:val="28"/>
              </w:rPr>
            </w:pPr>
            <w:r w:rsidRPr="0002323F">
              <w:rPr>
                <w:sz w:val="28"/>
                <w:szCs w:val="28"/>
              </w:rPr>
              <w:t>Топтық жұмысты б</w:t>
            </w:r>
            <w:r>
              <w:rPr>
                <w:sz w:val="28"/>
                <w:szCs w:val="28"/>
              </w:rPr>
              <w:t>і</w:t>
            </w:r>
            <w:r w:rsidRPr="0002323F">
              <w:rPr>
                <w:sz w:val="28"/>
                <w:szCs w:val="28"/>
              </w:rPr>
              <w:t>рлесе орындайды.</w:t>
            </w:r>
            <w:r>
              <w:rPr>
                <w:sz w:val="28"/>
                <w:szCs w:val="28"/>
              </w:rPr>
              <w:t xml:space="preserve"> </w:t>
            </w:r>
            <w:r w:rsidRPr="0002323F">
              <w:rPr>
                <w:sz w:val="28"/>
                <w:szCs w:val="28"/>
              </w:rPr>
              <w:t xml:space="preserve">Өз бетінше жұмыс жасайды. Сұраққа жауап береді. Қосымша үлестірме ресурстармен  жұмыс жасайды. </w:t>
            </w:r>
            <w:r w:rsidRPr="0002323F">
              <w:rPr>
                <w:sz w:val="28"/>
                <w:szCs w:val="28"/>
              </w:rPr>
              <w:tab/>
            </w:r>
          </w:p>
          <w:p w:rsidR="00EB2673" w:rsidRPr="0002323F" w:rsidRDefault="00EB2673" w:rsidP="00017C82">
            <w:pPr>
              <w:rPr>
                <w:sz w:val="28"/>
                <w:szCs w:val="28"/>
              </w:rPr>
            </w:pPr>
            <w:r w:rsidRPr="0002323F">
              <w:rPr>
                <w:b/>
                <w:sz w:val="28"/>
                <w:szCs w:val="28"/>
              </w:rPr>
              <w:t>Оқушылардың кейбіреуі мынаны орындай алады</w:t>
            </w:r>
            <w:r w:rsidRPr="0002323F">
              <w:rPr>
                <w:sz w:val="28"/>
                <w:szCs w:val="28"/>
              </w:rPr>
              <w:t xml:space="preserve">: </w:t>
            </w:r>
          </w:p>
          <w:p w:rsidR="00EB2673" w:rsidRPr="0002323F" w:rsidRDefault="00EB2673" w:rsidP="00017C82">
            <w:pPr>
              <w:jc w:val="both"/>
              <w:rPr>
                <w:sz w:val="28"/>
                <w:szCs w:val="28"/>
              </w:rPr>
            </w:pPr>
            <w:r w:rsidRPr="0002323F">
              <w:rPr>
                <w:sz w:val="28"/>
                <w:szCs w:val="28"/>
              </w:rPr>
              <w:t>Оқулықтан тыс берілген қосымша тапсырмала</w:t>
            </w:r>
            <w:r>
              <w:rPr>
                <w:sz w:val="28"/>
                <w:szCs w:val="28"/>
              </w:rPr>
              <w:t>р</w:t>
            </w:r>
            <w:r w:rsidRPr="0002323F">
              <w:rPr>
                <w:sz w:val="28"/>
                <w:szCs w:val="28"/>
              </w:rPr>
              <w:t>ды орындайды, тақырып бойынша қосымша мәліметтер мен дәлелдер келтіре алады.</w:t>
            </w:r>
          </w:p>
        </w:tc>
      </w:tr>
      <w:tr w:rsidR="00EB2673" w:rsidRPr="0002323F" w:rsidTr="00017C82">
        <w:tc>
          <w:tcPr>
            <w:tcW w:w="10632" w:type="dxa"/>
            <w:gridSpan w:val="4"/>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kinsoku w:val="0"/>
              <w:overflowPunct w:val="0"/>
              <w:autoSpaceDE w:val="0"/>
              <w:autoSpaceDN w:val="0"/>
              <w:adjustRightInd w:val="0"/>
              <w:rPr>
                <w:bCs/>
                <w:spacing w:val="-1"/>
                <w:sz w:val="28"/>
                <w:szCs w:val="28"/>
              </w:rPr>
            </w:pPr>
            <w:r w:rsidRPr="0002323F">
              <w:rPr>
                <w:bCs/>
                <w:spacing w:val="-1"/>
                <w:sz w:val="28"/>
                <w:szCs w:val="28"/>
              </w:rPr>
              <w:t>Сабақтың жоспары</w:t>
            </w:r>
          </w:p>
        </w:tc>
      </w:tr>
      <w:tr w:rsidR="00EB2673" w:rsidRPr="0002323F" w:rsidTr="00017C82">
        <w:tc>
          <w:tcPr>
            <w:tcW w:w="1702" w:type="dxa"/>
            <w:tcBorders>
              <w:top w:val="single" w:sz="4" w:space="0" w:color="000000"/>
              <w:left w:val="single" w:sz="4" w:space="0" w:color="000000"/>
              <w:bottom w:val="single" w:sz="4" w:space="0" w:color="000000"/>
              <w:right w:val="single" w:sz="4" w:space="0" w:color="000000"/>
            </w:tcBorders>
            <w:hideMark/>
          </w:tcPr>
          <w:p w:rsidR="00EB2673" w:rsidRPr="0002323F" w:rsidRDefault="00EB2673" w:rsidP="00017C82">
            <w:pPr>
              <w:kinsoku w:val="0"/>
              <w:overflowPunct w:val="0"/>
              <w:autoSpaceDE w:val="0"/>
              <w:autoSpaceDN w:val="0"/>
              <w:adjustRightInd w:val="0"/>
              <w:rPr>
                <w:bCs/>
                <w:spacing w:val="-1"/>
                <w:sz w:val="28"/>
                <w:szCs w:val="28"/>
              </w:rPr>
            </w:pPr>
            <w:r w:rsidRPr="0002323F">
              <w:rPr>
                <w:bCs/>
                <w:spacing w:val="-1"/>
                <w:sz w:val="28"/>
                <w:szCs w:val="28"/>
              </w:rPr>
              <w:t>Жоспарлан</w:t>
            </w:r>
            <w:r>
              <w:rPr>
                <w:bCs/>
                <w:spacing w:val="-1"/>
                <w:sz w:val="28"/>
                <w:szCs w:val="28"/>
              </w:rPr>
              <w:t>-</w:t>
            </w:r>
            <w:r w:rsidRPr="0002323F">
              <w:rPr>
                <w:bCs/>
                <w:spacing w:val="-1"/>
                <w:sz w:val="28"/>
                <w:szCs w:val="28"/>
              </w:rPr>
              <w:t>ған</w:t>
            </w:r>
            <w:r>
              <w:rPr>
                <w:bCs/>
                <w:spacing w:val="-1"/>
                <w:sz w:val="28"/>
                <w:szCs w:val="28"/>
              </w:rPr>
              <w:t xml:space="preserve"> </w:t>
            </w:r>
            <w:r w:rsidRPr="0002323F">
              <w:rPr>
                <w:bCs/>
                <w:spacing w:val="-1"/>
                <w:sz w:val="28"/>
                <w:szCs w:val="28"/>
              </w:rPr>
              <w:t>уақыт</w:t>
            </w:r>
          </w:p>
        </w:tc>
        <w:tc>
          <w:tcPr>
            <w:tcW w:w="7513" w:type="dxa"/>
            <w:gridSpan w:val="2"/>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kinsoku w:val="0"/>
              <w:overflowPunct w:val="0"/>
              <w:autoSpaceDE w:val="0"/>
              <w:autoSpaceDN w:val="0"/>
              <w:adjustRightInd w:val="0"/>
              <w:rPr>
                <w:bCs/>
                <w:spacing w:val="-1"/>
                <w:sz w:val="28"/>
                <w:szCs w:val="28"/>
              </w:rPr>
            </w:pPr>
            <w:r>
              <w:rPr>
                <w:bCs/>
                <w:spacing w:val="-1"/>
                <w:sz w:val="28"/>
                <w:szCs w:val="28"/>
              </w:rPr>
              <w:t>Сабақ барысы</w:t>
            </w:r>
            <w:r w:rsidRPr="0002323F">
              <w:rPr>
                <w:bCs/>
                <w:spacing w:val="-1"/>
                <w:sz w:val="28"/>
                <w:szCs w:val="28"/>
              </w:rPr>
              <w:t>:</w:t>
            </w:r>
          </w:p>
        </w:tc>
        <w:tc>
          <w:tcPr>
            <w:tcW w:w="1417" w:type="dxa"/>
            <w:tcBorders>
              <w:top w:val="single" w:sz="4" w:space="0" w:color="000000"/>
              <w:left w:val="single" w:sz="4" w:space="0" w:color="000000"/>
              <w:bottom w:val="single" w:sz="4" w:space="0" w:color="000000"/>
              <w:right w:val="single" w:sz="4" w:space="0" w:color="000000"/>
            </w:tcBorders>
            <w:hideMark/>
          </w:tcPr>
          <w:p w:rsidR="00EB2673" w:rsidRPr="0002323F" w:rsidRDefault="00EB2673" w:rsidP="00017C82">
            <w:pPr>
              <w:kinsoku w:val="0"/>
              <w:overflowPunct w:val="0"/>
              <w:autoSpaceDE w:val="0"/>
              <w:autoSpaceDN w:val="0"/>
              <w:adjustRightInd w:val="0"/>
              <w:jc w:val="center"/>
              <w:rPr>
                <w:bCs/>
                <w:spacing w:val="-1"/>
                <w:sz w:val="28"/>
                <w:szCs w:val="28"/>
              </w:rPr>
            </w:pPr>
            <w:r w:rsidRPr="0002323F">
              <w:rPr>
                <w:sz w:val="28"/>
                <w:szCs w:val="28"/>
              </w:rPr>
              <w:t>Бағалау түрлері</w:t>
            </w:r>
          </w:p>
        </w:tc>
      </w:tr>
      <w:tr w:rsidR="00EB2673" w:rsidRPr="0002323F" w:rsidTr="00017C82">
        <w:trPr>
          <w:trHeight w:val="718"/>
        </w:trPr>
        <w:tc>
          <w:tcPr>
            <w:tcW w:w="1702" w:type="dxa"/>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rPr>
                <w:b/>
                <w:sz w:val="28"/>
                <w:szCs w:val="28"/>
              </w:rPr>
            </w:pPr>
            <w:r w:rsidRPr="0002323F">
              <w:rPr>
                <w:b/>
                <w:sz w:val="28"/>
                <w:szCs w:val="28"/>
              </w:rPr>
              <w:t>Басталуы</w:t>
            </w:r>
          </w:p>
          <w:p w:rsidR="00EB2673" w:rsidRPr="0002323F" w:rsidRDefault="00EB2673" w:rsidP="00017C82">
            <w:pPr>
              <w:rPr>
                <w:b/>
                <w:sz w:val="28"/>
                <w:szCs w:val="28"/>
              </w:rPr>
            </w:pPr>
            <w:r w:rsidRPr="0002323F">
              <w:rPr>
                <w:b/>
                <w:sz w:val="28"/>
                <w:szCs w:val="28"/>
              </w:rPr>
              <w:t>5  минут</w:t>
            </w:r>
          </w:p>
        </w:tc>
        <w:tc>
          <w:tcPr>
            <w:tcW w:w="7513" w:type="dxa"/>
            <w:gridSpan w:val="2"/>
            <w:tcBorders>
              <w:top w:val="single" w:sz="4" w:space="0" w:color="000000"/>
              <w:left w:val="single" w:sz="4" w:space="0" w:color="000000"/>
              <w:bottom w:val="single" w:sz="4" w:space="0" w:color="000000"/>
              <w:right w:val="single" w:sz="4" w:space="0" w:color="000000"/>
            </w:tcBorders>
            <w:hideMark/>
          </w:tcPr>
          <w:p w:rsidR="00EB2673" w:rsidRPr="0002323F" w:rsidRDefault="00EB2673" w:rsidP="00017C82">
            <w:pPr>
              <w:rPr>
                <w:b/>
                <w:sz w:val="28"/>
                <w:szCs w:val="28"/>
              </w:rPr>
            </w:pPr>
            <w:r w:rsidRPr="0002323F">
              <w:rPr>
                <w:b/>
                <w:sz w:val="28"/>
                <w:szCs w:val="28"/>
              </w:rPr>
              <w:t>Бағалау парақшасымен таныстыру</w:t>
            </w:r>
          </w:p>
          <w:p w:rsidR="00EB2673" w:rsidRPr="0002323F" w:rsidRDefault="00EB2673" w:rsidP="00017C82">
            <w:pPr>
              <w:rPr>
                <w:b/>
                <w:sz w:val="28"/>
                <w:szCs w:val="28"/>
              </w:rPr>
            </w:pPr>
            <w:r w:rsidRPr="0002323F">
              <w:rPr>
                <w:b/>
                <w:sz w:val="28"/>
                <w:szCs w:val="28"/>
              </w:rPr>
              <w:t>Топтарға бөлу.</w:t>
            </w:r>
          </w:p>
          <w:p w:rsidR="00EB2673" w:rsidRPr="0002323F" w:rsidRDefault="00EB2673" w:rsidP="00017C82">
            <w:pPr>
              <w:jc w:val="center"/>
              <w:rPr>
                <w:sz w:val="28"/>
                <w:szCs w:val="28"/>
              </w:rPr>
            </w:pPr>
            <w:r w:rsidRPr="0002323F">
              <w:rPr>
                <w:noProof/>
                <w:sz w:val="28"/>
                <w:szCs w:val="28"/>
              </w:rPr>
              <w:drawing>
                <wp:inline distT="0" distB="0" distL="0" distR="0" wp14:anchorId="3D179BCF" wp14:editId="4DC13229">
                  <wp:extent cx="1612766" cy="1000125"/>
                  <wp:effectExtent l="0" t="0" r="6985" b="0"/>
                  <wp:docPr id="30" name="Рисунок 2" descr="Картинки по запросу топқа бөл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топқа бөлу"/>
                          <pic:cNvPicPr>
                            <a:picLocks noChangeAspect="1" noChangeArrowheads="1"/>
                          </pic:cNvPicPr>
                        </pic:nvPicPr>
                        <pic:blipFill>
                          <a:blip r:embed="rId47"/>
                          <a:srcRect/>
                          <a:stretch>
                            <a:fillRect/>
                          </a:stretch>
                        </pic:blipFill>
                        <pic:spPr bwMode="auto">
                          <a:xfrm>
                            <a:off x="0" y="0"/>
                            <a:ext cx="1615041" cy="1001536"/>
                          </a:xfrm>
                          <a:prstGeom prst="rect">
                            <a:avLst/>
                          </a:prstGeom>
                          <a:noFill/>
                          <a:ln w="9525">
                            <a:noFill/>
                            <a:miter lim="800000"/>
                            <a:headEnd/>
                            <a:tailEnd/>
                          </a:ln>
                        </pic:spPr>
                      </pic:pic>
                    </a:graphicData>
                  </a:graphic>
                </wp:inline>
              </w:drawing>
            </w:r>
          </w:p>
          <w:p w:rsidR="00EB2673" w:rsidRPr="0002323F" w:rsidRDefault="00EB2673" w:rsidP="00017C82">
            <w:pPr>
              <w:rPr>
                <w:b/>
                <w:color w:val="FF0000"/>
                <w:sz w:val="28"/>
                <w:szCs w:val="28"/>
              </w:rPr>
            </w:pPr>
          </w:p>
          <w:p w:rsidR="00EB2673" w:rsidRPr="0002323F" w:rsidRDefault="00EB2673" w:rsidP="00017C82">
            <w:pPr>
              <w:rPr>
                <w:b/>
                <w:sz w:val="28"/>
                <w:szCs w:val="28"/>
              </w:rPr>
            </w:pPr>
            <w:r w:rsidRPr="0002323F">
              <w:rPr>
                <w:b/>
                <w:sz w:val="28"/>
                <w:szCs w:val="28"/>
              </w:rPr>
              <w:t xml:space="preserve">Психологиялық ахуал қалыптастыру: </w:t>
            </w:r>
          </w:p>
          <w:p w:rsidR="00EB2673" w:rsidRPr="0002323F" w:rsidRDefault="00EB2673" w:rsidP="00017C82">
            <w:pPr>
              <w:rPr>
                <w:b/>
                <w:sz w:val="28"/>
                <w:szCs w:val="28"/>
              </w:rPr>
            </w:pPr>
            <w:r w:rsidRPr="0002323F">
              <w:rPr>
                <w:b/>
                <w:sz w:val="28"/>
                <w:szCs w:val="28"/>
              </w:rPr>
              <w:t>«Аялы алақан»</w:t>
            </w:r>
          </w:p>
          <w:p w:rsidR="00EB2673" w:rsidRPr="0002323F" w:rsidRDefault="00EB2673" w:rsidP="00017C82">
            <w:pPr>
              <w:rPr>
                <w:sz w:val="28"/>
                <w:szCs w:val="28"/>
              </w:rPr>
            </w:pPr>
            <w:r w:rsidRPr="0002323F">
              <w:rPr>
                <w:sz w:val="28"/>
                <w:szCs w:val="28"/>
              </w:rPr>
              <w:t>Мақсаты: жылылық, сенімділік деңгейін, еркіндікті дамыту.</w:t>
            </w:r>
          </w:p>
          <w:p w:rsidR="00EB2673" w:rsidRPr="0002323F" w:rsidRDefault="00EB2673" w:rsidP="00017C82">
            <w:pPr>
              <w:rPr>
                <w:sz w:val="28"/>
                <w:szCs w:val="28"/>
              </w:rPr>
            </w:pPr>
            <w:r w:rsidRPr="0002323F">
              <w:rPr>
                <w:sz w:val="28"/>
                <w:szCs w:val="28"/>
              </w:rPr>
              <w:t>Нұсқаулық: қатысушылар шеңбер болып отырады. «Бүгінгі сабақтан не алғыңыз, не көргіңіз келеді?» — сұрағын оқушыларға қойып, сұрақтарға жауап алу. Бастапқы қатысушы жанындағы көршісінің қолын ұстайды. Тренинг шеңбер бойымен жалғасады. (Тренинг соңында қатысушылар дөңгеленіп қолдарын ұстайды)</w:t>
            </w:r>
          </w:p>
        </w:tc>
        <w:tc>
          <w:tcPr>
            <w:tcW w:w="1417" w:type="dxa"/>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rPr>
                <w:sz w:val="28"/>
                <w:szCs w:val="28"/>
              </w:rPr>
            </w:pPr>
          </w:p>
          <w:p w:rsidR="00EB2673" w:rsidRPr="0002323F" w:rsidRDefault="00EB2673" w:rsidP="00017C82">
            <w:pPr>
              <w:rPr>
                <w:sz w:val="28"/>
                <w:szCs w:val="28"/>
              </w:rPr>
            </w:pPr>
          </w:p>
          <w:p w:rsidR="00EB2673" w:rsidRPr="0002323F" w:rsidRDefault="00EB2673" w:rsidP="00017C82">
            <w:pPr>
              <w:rPr>
                <w:sz w:val="28"/>
                <w:szCs w:val="28"/>
              </w:rPr>
            </w:pPr>
            <w:r w:rsidRPr="0002323F">
              <w:rPr>
                <w:sz w:val="28"/>
                <w:szCs w:val="28"/>
              </w:rPr>
              <w:t>Оқушы</w:t>
            </w:r>
            <w:r>
              <w:rPr>
                <w:sz w:val="28"/>
                <w:szCs w:val="28"/>
              </w:rPr>
              <w:t>-</w:t>
            </w:r>
            <w:r w:rsidRPr="0002323F">
              <w:rPr>
                <w:sz w:val="28"/>
                <w:szCs w:val="28"/>
              </w:rPr>
              <w:t>лар қорапша</w:t>
            </w:r>
            <w:r>
              <w:rPr>
                <w:sz w:val="28"/>
                <w:szCs w:val="28"/>
              </w:rPr>
              <w:t>-</w:t>
            </w:r>
            <w:r w:rsidRPr="0002323F">
              <w:rPr>
                <w:sz w:val="28"/>
                <w:szCs w:val="28"/>
              </w:rPr>
              <w:t>дан өздеріне ұнайтын түске сай маркер</w:t>
            </w:r>
            <w:r>
              <w:rPr>
                <w:sz w:val="28"/>
                <w:szCs w:val="28"/>
              </w:rPr>
              <w:t>-</w:t>
            </w:r>
            <w:r w:rsidRPr="0002323F">
              <w:rPr>
                <w:sz w:val="28"/>
                <w:szCs w:val="28"/>
              </w:rPr>
              <w:t>лер алады.</w:t>
            </w:r>
          </w:p>
          <w:p w:rsidR="00EB2673" w:rsidRPr="0002323F" w:rsidRDefault="00EB2673" w:rsidP="00017C82">
            <w:pPr>
              <w:rPr>
                <w:sz w:val="28"/>
                <w:szCs w:val="28"/>
              </w:rPr>
            </w:pPr>
          </w:p>
          <w:p w:rsidR="00EB2673" w:rsidRPr="0002323F" w:rsidRDefault="00EB2673" w:rsidP="00017C82">
            <w:pPr>
              <w:rPr>
                <w:b/>
                <w:sz w:val="28"/>
                <w:szCs w:val="28"/>
              </w:rPr>
            </w:pPr>
            <w:r w:rsidRPr="0002323F">
              <w:rPr>
                <w:b/>
                <w:sz w:val="28"/>
                <w:szCs w:val="28"/>
              </w:rPr>
              <w:t>«Аялы алақан»</w:t>
            </w:r>
          </w:p>
          <w:p w:rsidR="00EB2673" w:rsidRPr="0002323F" w:rsidRDefault="00EB2673" w:rsidP="00017C82">
            <w:pPr>
              <w:rPr>
                <w:sz w:val="28"/>
                <w:szCs w:val="28"/>
              </w:rPr>
            </w:pPr>
            <w:r w:rsidRPr="0002323F">
              <w:rPr>
                <w:sz w:val="28"/>
                <w:szCs w:val="28"/>
              </w:rPr>
              <w:t>Тренинг.</w:t>
            </w:r>
          </w:p>
        </w:tc>
      </w:tr>
      <w:tr w:rsidR="00EB2673" w:rsidRPr="002F20A7" w:rsidTr="00017C82">
        <w:trPr>
          <w:trHeight w:val="2135"/>
        </w:trPr>
        <w:tc>
          <w:tcPr>
            <w:tcW w:w="1702" w:type="dxa"/>
            <w:tcBorders>
              <w:top w:val="single" w:sz="4" w:space="0" w:color="000000"/>
              <w:left w:val="single" w:sz="4" w:space="0" w:color="000000"/>
              <w:bottom w:val="single" w:sz="4" w:space="0" w:color="000000"/>
              <w:right w:val="single" w:sz="4" w:space="0" w:color="000000"/>
            </w:tcBorders>
            <w:hideMark/>
          </w:tcPr>
          <w:p w:rsidR="00EB2673" w:rsidRPr="0002323F" w:rsidRDefault="00EB2673" w:rsidP="00017C82">
            <w:pPr>
              <w:tabs>
                <w:tab w:val="left" w:pos="5292"/>
              </w:tabs>
              <w:rPr>
                <w:sz w:val="28"/>
                <w:szCs w:val="28"/>
              </w:rPr>
            </w:pPr>
            <w:r w:rsidRPr="0002323F">
              <w:rPr>
                <w:sz w:val="28"/>
                <w:szCs w:val="28"/>
              </w:rPr>
              <w:lastRenderedPageBreak/>
              <w:t>Жаңа білім</w:t>
            </w:r>
          </w:p>
          <w:p w:rsidR="00EB2673" w:rsidRPr="0002323F" w:rsidRDefault="00EB2673" w:rsidP="00017C82">
            <w:pPr>
              <w:tabs>
                <w:tab w:val="left" w:pos="5292"/>
              </w:tabs>
              <w:rPr>
                <w:sz w:val="28"/>
                <w:szCs w:val="28"/>
              </w:rPr>
            </w:pPr>
            <w:r w:rsidRPr="0002323F">
              <w:rPr>
                <w:sz w:val="28"/>
                <w:szCs w:val="28"/>
              </w:rPr>
              <w:t>10 минут</w:t>
            </w:r>
          </w:p>
          <w:p w:rsidR="00EB2673" w:rsidRPr="0002323F" w:rsidRDefault="00EB2673" w:rsidP="00017C82">
            <w:pPr>
              <w:tabs>
                <w:tab w:val="left" w:pos="5292"/>
              </w:tabs>
              <w:rPr>
                <w:sz w:val="28"/>
                <w:szCs w:val="28"/>
              </w:rPr>
            </w:pPr>
          </w:p>
          <w:p w:rsidR="00EB2673" w:rsidRPr="0002323F" w:rsidRDefault="00EB2673" w:rsidP="00017C82">
            <w:pPr>
              <w:tabs>
                <w:tab w:val="left" w:pos="5292"/>
              </w:tabs>
              <w:rPr>
                <w:sz w:val="28"/>
                <w:szCs w:val="28"/>
              </w:rPr>
            </w:pPr>
          </w:p>
          <w:p w:rsidR="00EB2673" w:rsidRPr="0002323F" w:rsidRDefault="00EB2673" w:rsidP="00017C82">
            <w:pPr>
              <w:rPr>
                <w:sz w:val="28"/>
                <w:szCs w:val="28"/>
              </w:rPr>
            </w:pPr>
          </w:p>
          <w:p w:rsidR="00EB2673" w:rsidRPr="0002323F" w:rsidRDefault="00EB2673" w:rsidP="00017C82">
            <w:pPr>
              <w:rPr>
                <w:sz w:val="28"/>
                <w:szCs w:val="28"/>
              </w:rPr>
            </w:pPr>
          </w:p>
          <w:p w:rsidR="00EB2673" w:rsidRPr="0002323F" w:rsidRDefault="00EB2673" w:rsidP="00017C82">
            <w:pPr>
              <w:rPr>
                <w:sz w:val="28"/>
                <w:szCs w:val="28"/>
              </w:rPr>
            </w:pPr>
          </w:p>
          <w:p w:rsidR="00EB2673" w:rsidRPr="0002323F" w:rsidRDefault="00EB2673" w:rsidP="00017C82">
            <w:pPr>
              <w:rPr>
                <w:sz w:val="28"/>
                <w:szCs w:val="28"/>
              </w:rPr>
            </w:pPr>
          </w:p>
        </w:tc>
        <w:tc>
          <w:tcPr>
            <w:tcW w:w="7513" w:type="dxa"/>
            <w:gridSpan w:val="2"/>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rPr>
                <w:b/>
                <w:color w:val="000000"/>
                <w:sz w:val="28"/>
                <w:szCs w:val="28"/>
              </w:rPr>
            </w:pPr>
            <w:r w:rsidRPr="0002323F">
              <w:rPr>
                <w:b/>
                <w:color w:val="000000"/>
                <w:sz w:val="28"/>
                <w:szCs w:val="28"/>
              </w:rPr>
              <w:t>Білу және түсіну</w:t>
            </w:r>
          </w:p>
          <w:p w:rsidR="00EB2673" w:rsidRPr="0002323F" w:rsidRDefault="00EB2673" w:rsidP="00017C82">
            <w:pPr>
              <w:rPr>
                <w:b/>
                <w:color w:val="000000"/>
                <w:sz w:val="28"/>
                <w:szCs w:val="28"/>
              </w:rPr>
            </w:pPr>
            <w:r w:rsidRPr="0002323F">
              <w:rPr>
                <w:b/>
                <w:color w:val="000000"/>
                <w:sz w:val="28"/>
                <w:szCs w:val="28"/>
              </w:rPr>
              <w:t>Оқушылар оқулықтағы негізгі тақырыппен танысады.</w:t>
            </w:r>
          </w:p>
          <w:p w:rsidR="00EB2673" w:rsidRPr="0002323F" w:rsidRDefault="00EB2673" w:rsidP="00017C82">
            <w:pPr>
              <w:rPr>
                <w:b/>
                <w:color w:val="000000"/>
                <w:sz w:val="28"/>
                <w:szCs w:val="28"/>
              </w:rPr>
            </w:pPr>
            <w:r w:rsidRPr="0002323F">
              <w:rPr>
                <w:noProof/>
                <w:sz w:val="28"/>
                <w:szCs w:val="28"/>
              </w:rPr>
              <w:drawing>
                <wp:inline distT="0" distB="0" distL="0" distR="0" wp14:anchorId="07AE2032" wp14:editId="3E15D4B6">
                  <wp:extent cx="1322684" cy="981075"/>
                  <wp:effectExtent l="0" t="0" r="0" b="0"/>
                  <wp:docPr id="31" name="Рисунок 29" descr="Картинки по запросу методы обу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ртинки по запросу методы обучения"/>
                          <pic:cNvPicPr>
                            <a:picLocks noChangeAspect="1" noChangeArrowheads="1"/>
                          </pic:cNvPicPr>
                        </pic:nvPicPr>
                        <pic:blipFill>
                          <a:blip r:embed="rId48" cstate="print"/>
                          <a:srcRect/>
                          <a:stretch>
                            <a:fillRect/>
                          </a:stretch>
                        </pic:blipFill>
                        <pic:spPr bwMode="auto">
                          <a:xfrm>
                            <a:off x="0" y="0"/>
                            <a:ext cx="1322684" cy="981075"/>
                          </a:xfrm>
                          <a:prstGeom prst="rect">
                            <a:avLst/>
                          </a:prstGeom>
                          <a:noFill/>
                          <a:ln w="9525">
                            <a:noFill/>
                            <a:miter lim="800000"/>
                            <a:headEnd/>
                            <a:tailEnd/>
                          </a:ln>
                        </pic:spPr>
                      </pic:pic>
                    </a:graphicData>
                  </a:graphic>
                </wp:inline>
              </w:drawing>
            </w:r>
          </w:p>
          <w:p w:rsidR="00EB2673" w:rsidRPr="0002323F" w:rsidRDefault="00EB2673" w:rsidP="00017C82">
            <w:pPr>
              <w:rPr>
                <w:b/>
                <w:color w:val="000000"/>
                <w:sz w:val="28"/>
                <w:szCs w:val="28"/>
              </w:rPr>
            </w:pPr>
            <w:r w:rsidRPr="0002323F">
              <w:rPr>
                <w:b/>
                <w:color w:val="000000"/>
                <w:sz w:val="28"/>
                <w:szCs w:val="28"/>
              </w:rPr>
              <w:t>«Көшбасшы және тыңдаушылар» әдісі</w:t>
            </w:r>
          </w:p>
          <w:p w:rsidR="00EB2673" w:rsidRPr="0002323F" w:rsidRDefault="00EB2673" w:rsidP="00017C82">
            <w:pPr>
              <w:rPr>
                <w:color w:val="000000"/>
                <w:sz w:val="28"/>
                <w:szCs w:val="28"/>
              </w:rPr>
            </w:pPr>
            <w:r w:rsidRPr="0002323F">
              <w:rPr>
                <w:color w:val="000000"/>
                <w:sz w:val="28"/>
                <w:szCs w:val="28"/>
              </w:rPr>
              <w:t>Берілген жаңа тақырыпты түсіндіру үшін сыныптан өз еркімен бір оқушы Көшбасшы ретінде өзін ұсынады. Көшбасшының қалауынша мәтінмен жұмыс жүргізу.</w:t>
            </w:r>
          </w:p>
          <w:p w:rsidR="00EB2673" w:rsidRPr="0002323F" w:rsidRDefault="00EB2673" w:rsidP="00017C82">
            <w:pPr>
              <w:rPr>
                <w:color w:val="000000"/>
                <w:sz w:val="28"/>
                <w:szCs w:val="28"/>
              </w:rPr>
            </w:pPr>
            <w:r w:rsidRPr="0002323F">
              <w:rPr>
                <w:color w:val="000000"/>
                <w:sz w:val="28"/>
                <w:szCs w:val="28"/>
              </w:rPr>
              <w:t>Қазақ халқының дәстүрлі өнерінде ұлттық музыкалық аспаптар домбыра мен қобызда орындалатын халық әндері мен күйлерін жатқызуға болады.</w:t>
            </w:r>
          </w:p>
          <w:p w:rsidR="00EB2673" w:rsidRPr="0002323F" w:rsidRDefault="00EB2673" w:rsidP="00017C82">
            <w:pPr>
              <w:rPr>
                <w:color w:val="000000"/>
                <w:sz w:val="28"/>
                <w:szCs w:val="28"/>
              </w:rPr>
            </w:pPr>
            <w:r w:rsidRPr="0002323F">
              <w:rPr>
                <w:color w:val="000000"/>
                <w:sz w:val="28"/>
                <w:szCs w:val="28"/>
              </w:rPr>
              <w:t>Қазақ халқының әншілік дәстүрлі өнері:</w:t>
            </w:r>
          </w:p>
          <w:p w:rsidR="00EB2673" w:rsidRPr="0002323F" w:rsidRDefault="00EB2673" w:rsidP="00017C82">
            <w:pPr>
              <w:rPr>
                <w:color w:val="000000"/>
                <w:sz w:val="28"/>
                <w:szCs w:val="28"/>
              </w:rPr>
            </w:pPr>
            <w:r w:rsidRPr="0002323F">
              <w:rPr>
                <w:color w:val="000000"/>
                <w:sz w:val="28"/>
                <w:szCs w:val="28"/>
              </w:rPr>
              <w:t>Арқа әншілік дәстүрі</w:t>
            </w:r>
          </w:p>
          <w:p w:rsidR="00EB2673" w:rsidRPr="0002323F" w:rsidRDefault="00EB2673" w:rsidP="00017C82">
            <w:pPr>
              <w:rPr>
                <w:color w:val="000000"/>
                <w:sz w:val="28"/>
                <w:szCs w:val="28"/>
              </w:rPr>
            </w:pPr>
            <w:r w:rsidRPr="0002323F">
              <w:rPr>
                <w:color w:val="000000"/>
                <w:sz w:val="28"/>
                <w:szCs w:val="28"/>
              </w:rPr>
              <w:t>Батыс Қазақстан әншілік дәстүрі</w:t>
            </w:r>
          </w:p>
          <w:p w:rsidR="00EB2673" w:rsidRPr="0002323F" w:rsidRDefault="00EB2673" w:rsidP="00017C82">
            <w:pPr>
              <w:rPr>
                <w:color w:val="000000"/>
                <w:sz w:val="28"/>
                <w:szCs w:val="28"/>
              </w:rPr>
            </w:pPr>
            <w:r w:rsidRPr="0002323F">
              <w:rPr>
                <w:color w:val="000000"/>
                <w:sz w:val="28"/>
                <w:szCs w:val="28"/>
              </w:rPr>
              <w:t>Жетісу әншілік дәстүрі</w:t>
            </w:r>
          </w:p>
          <w:p w:rsidR="00EB2673" w:rsidRPr="0002323F" w:rsidRDefault="00EB2673" w:rsidP="00017C82">
            <w:pPr>
              <w:rPr>
                <w:color w:val="000000"/>
                <w:sz w:val="28"/>
                <w:szCs w:val="28"/>
              </w:rPr>
            </w:pPr>
            <w:r w:rsidRPr="0002323F">
              <w:rPr>
                <w:color w:val="000000"/>
                <w:sz w:val="28"/>
                <w:szCs w:val="28"/>
              </w:rPr>
              <w:t>Сыр өңірі әншілік дістүрі</w:t>
            </w:r>
          </w:p>
          <w:p w:rsidR="00EB2673" w:rsidRPr="0002323F" w:rsidRDefault="00EB2673" w:rsidP="00017C82">
            <w:pPr>
              <w:rPr>
                <w:color w:val="000000"/>
                <w:sz w:val="28"/>
                <w:szCs w:val="28"/>
              </w:rPr>
            </w:pPr>
            <w:r w:rsidRPr="0002323F">
              <w:rPr>
                <w:color w:val="000000"/>
                <w:sz w:val="28"/>
                <w:szCs w:val="28"/>
              </w:rPr>
              <w:t>Қазақ халқының мерей тұтып, мақтаныш етер асыл мұрасы, рухани жәдігерліктері ішінде замана сүзгісінен өтіп, бүгінгі ұрпақтың еншісіне егжей-тегжейлі жеткен ән қазынасы қашаннан дәстүрлі өнердің қаймағы саналады. Дәстүрлі ән үлгілері ғұрыптық әндер, халық әндері, кәсіби халық композиторлары шығармалары болып, баға жетпес құндылықты құрайды. Қазақтың әншілік өнері жанрлық сипаты жөнінен алуан түрлі. Қазақтың фольклортанушы</w:t>
            </w:r>
            <w:r>
              <w:rPr>
                <w:color w:val="000000"/>
                <w:sz w:val="28"/>
                <w:szCs w:val="28"/>
              </w:rPr>
              <w:t>-</w:t>
            </w:r>
            <w:r w:rsidRPr="0002323F">
              <w:rPr>
                <w:color w:val="000000"/>
                <w:sz w:val="28"/>
                <w:szCs w:val="28"/>
              </w:rPr>
              <w:t>лары мен музыка зерттеушілері қазақтың дәстүрлі ән өнерін тұрмыс – салтқа байланысты ғұрыптық әндері және кәсіби әндер деп жіктеп қарастырып жүр.</w:t>
            </w:r>
          </w:p>
          <w:p w:rsidR="00EB2673" w:rsidRPr="0002323F" w:rsidRDefault="00EB2673" w:rsidP="00017C82">
            <w:pPr>
              <w:jc w:val="both"/>
              <w:rPr>
                <w:color w:val="000000"/>
                <w:sz w:val="28"/>
                <w:szCs w:val="28"/>
              </w:rPr>
            </w:pPr>
            <w:r w:rsidRPr="0002323F">
              <w:rPr>
                <w:color w:val="000000"/>
                <w:sz w:val="28"/>
                <w:szCs w:val="28"/>
              </w:rPr>
              <w:t>Ғұрыптық әндердің өзі- бесік жыры, тойбастар, беташар, жоқтау, көрісу, сыңсу, жар-жар, жарапазан болып тармақталса, әншілік өнердің кең өріс алған кезінде пайда болған кәсіби ән өнері-халық әндері және кәсіби халық композиторларының әндері болып саналады.</w:t>
            </w:r>
          </w:p>
          <w:p w:rsidR="00EB2673" w:rsidRPr="0002323F" w:rsidRDefault="00EB2673" w:rsidP="00017C82">
            <w:pPr>
              <w:jc w:val="both"/>
              <w:rPr>
                <w:color w:val="000000"/>
                <w:sz w:val="28"/>
                <w:szCs w:val="28"/>
              </w:rPr>
            </w:pPr>
            <w:r w:rsidRPr="0002323F">
              <w:rPr>
                <w:color w:val="000000"/>
                <w:sz w:val="28"/>
                <w:szCs w:val="28"/>
              </w:rPr>
              <w:t>Қазақ халқы ән мен күйге аса бай халықтардың бірі. ХІХ ғасырдағы қазақтың музыка мәдениетін зерттеушілер қазақта мың ән, бес жүз күй барлығын жазған болатын. Қазақтың музыкалық мәдениеті дәуірден дәуірге дамып келді, қазақ халқы ән мен күйге аса құмар халық.</w:t>
            </w:r>
          </w:p>
          <w:p w:rsidR="00EB2673" w:rsidRPr="0002323F" w:rsidRDefault="00EB2673" w:rsidP="00017C82">
            <w:pPr>
              <w:jc w:val="both"/>
              <w:rPr>
                <w:color w:val="000000"/>
                <w:sz w:val="28"/>
                <w:szCs w:val="28"/>
              </w:rPr>
            </w:pPr>
            <w:r w:rsidRPr="0002323F">
              <w:rPr>
                <w:color w:val="000000"/>
                <w:sz w:val="28"/>
                <w:szCs w:val="28"/>
              </w:rPr>
              <w:t xml:space="preserve">Қазақтың ақын, </w:t>
            </w:r>
            <w:r>
              <w:rPr>
                <w:color w:val="000000"/>
                <w:sz w:val="28"/>
                <w:szCs w:val="28"/>
              </w:rPr>
              <w:t>жырау, өлеңші және әншілері өлең</w:t>
            </w:r>
            <w:r w:rsidRPr="0002323F">
              <w:rPr>
                <w:color w:val="000000"/>
                <w:sz w:val="28"/>
                <w:szCs w:val="28"/>
              </w:rPr>
              <w:t xml:space="preserve">дер мен жырларды, ұзақ дастандарды домбыраға қосып әнмен айтады. Эпостық немесе тарихи жырлардың қысқа қайырылатын баяу әндері болады, лирикалық әндер көтеріңкі айтылады, неше түрлі сарынға соғып </w:t>
            </w:r>
            <w:r w:rsidRPr="0002323F">
              <w:rPr>
                <w:color w:val="000000"/>
                <w:sz w:val="28"/>
                <w:szCs w:val="28"/>
              </w:rPr>
              <w:lastRenderedPageBreak/>
              <w:t>құйқылжиды. Халық музыкашыларының эпостық, тарихи ертегі және тұрмыс тақырыптарына арнап музыка аспаптарымен орындауға шығарған шығармалары «күй» деп аталады. Күй әнге қосылмай, тек музыка аспабымен ғана орындадалы.</w:t>
            </w:r>
          </w:p>
        </w:tc>
        <w:tc>
          <w:tcPr>
            <w:tcW w:w="1417" w:type="dxa"/>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rPr>
                <w:sz w:val="28"/>
                <w:szCs w:val="28"/>
              </w:rPr>
            </w:pPr>
          </w:p>
          <w:p w:rsidR="00EB2673" w:rsidRPr="0002323F" w:rsidRDefault="00EB2673" w:rsidP="00017C82">
            <w:pPr>
              <w:rPr>
                <w:sz w:val="28"/>
                <w:szCs w:val="28"/>
              </w:rPr>
            </w:pPr>
          </w:p>
          <w:p w:rsidR="00EB2673" w:rsidRPr="0002323F" w:rsidRDefault="00EB2673" w:rsidP="00017C82">
            <w:pPr>
              <w:rPr>
                <w:sz w:val="28"/>
                <w:szCs w:val="28"/>
              </w:rPr>
            </w:pPr>
          </w:p>
          <w:p w:rsidR="00EB2673" w:rsidRPr="0002323F" w:rsidRDefault="00EB2673" w:rsidP="00017C82">
            <w:pPr>
              <w:rPr>
                <w:sz w:val="28"/>
                <w:szCs w:val="28"/>
              </w:rPr>
            </w:pPr>
          </w:p>
          <w:p w:rsidR="00EB2673" w:rsidRPr="0002323F" w:rsidRDefault="00EB2673" w:rsidP="00017C82">
            <w:pPr>
              <w:rPr>
                <w:sz w:val="28"/>
                <w:szCs w:val="28"/>
              </w:rPr>
            </w:pPr>
            <w:r w:rsidRPr="0002323F">
              <w:rPr>
                <w:sz w:val="28"/>
                <w:szCs w:val="28"/>
              </w:rPr>
              <w:t>Оқулық,</w:t>
            </w:r>
          </w:p>
          <w:p w:rsidR="00EB2673" w:rsidRPr="0002323F" w:rsidRDefault="00EB2673" w:rsidP="00017C82">
            <w:pPr>
              <w:rPr>
                <w:sz w:val="28"/>
                <w:szCs w:val="28"/>
              </w:rPr>
            </w:pPr>
            <w:r w:rsidRPr="0002323F">
              <w:rPr>
                <w:sz w:val="28"/>
                <w:szCs w:val="28"/>
              </w:rPr>
              <w:t>мәтіндер.</w:t>
            </w:r>
          </w:p>
          <w:p w:rsidR="00EB2673" w:rsidRPr="0002323F" w:rsidRDefault="00EB2673" w:rsidP="00017C82">
            <w:pPr>
              <w:rPr>
                <w:sz w:val="28"/>
                <w:szCs w:val="28"/>
              </w:rPr>
            </w:pPr>
          </w:p>
          <w:p w:rsidR="00EB2673" w:rsidRPr="0002323F" w:rsidRDefault="00EB2673" w:rsidP="00017C82">
            <w:pPr>
              <w:rPr>
                <w:sz w:val="28"/>
                <w:szCs w:val="28"/>
              </w:rPr>
            </w:pPr>
          </w:p>
          <w:p w:rsidR="00EB2673" w:rsidRPr="0002323F" w:rsidRDefault="00EB2673" w:rsidP="00017C82">
            <w:pPr>
              <w:rPr>
                <w:sz w:val="28"/>
                <w:szCs w:val="28"/>
              </w:rPr>
            </w:pPr>
          </w:p>
          <w:p w:rsidR="00EB2673" w:rsidRPr="0002323F" w:rsidRDefault="00EB2673" w:rsidP="00017C82">
            <w:pPr>
              <w:rPr>
                <w:sz w:val="28"/>
                <w:szCs w:val="28"/>
              </w:rPr>
            </w:pPr>
          </w:p>
          <w:p w:rsidR="00EB2673" w:rsidRPr="0002323F" w:rsidRDefault="00EB2673" w:rsidP="00017C82">
            <w:pPr>
              <w:rPr>
                <w:color w:val="000000"/>
                <w:sz w:val="28"/>
                <w:szCs w:val="28"/>
              </w:rPr>
            </w:pPr>
            <w:r w:rsidRPr="0002323F">
              <w:rPr>
                <w:color w:val="000000"/>
                <w:sz w:val="28"/>
                <w:szCs w:val="28"/>
              </w:rPr>
              <w:t>«Көшбас</w:t>
            </w:r>
            <w:r>
              <w:rPr>
                <w:color w:val="000000"/>
                <w:sz w:val="28"/>
                <w:szCs w:val="28"/>
              </w:rPr>
              <w:t>-</w:t>
            </w:r>
            <w:r w:rsidRPr="0002323F">
              <w:rPr>
                <w:color w:val="000000"/>
                <w:sz w:val="28"/>
                <w:szCs w:val="28"/>
              </w:rPr>
              <w:t>шы және тыңдау</w:t>
            </w:r>
            <w:r>
              <w:rPr>
                <w:color w:val="000000"/>
                <w:sz w:val="28"/>
                <w:szCs w:val="28"/>
              </w:rPr>
              <w:t>-</w:t>
            </w:r>
            <w:r w:rsidRPr="0002323F">
              <w:rPr>
                <w:color w:val="000000"/>
                <w:sz w:val="28"/>
                <w:szCs w:val="28"/>
              </w:rPr>
              <w:t>шылар» әдісі</w:t>
            </w:r>
          </w:p>
          <w:p w:rsidR="00EB2673" w:rsidRPr="0002323F" w:rsidRDefault="00EB2673" w:rsidP="00017C82">
            <w:pPr>
              <w:rPr>
                <w:sz w:val="28"/>
                <w:szCs w:val="28"/>
              </w:rPr>
            </w:pPr>
          </w:p>
        </w:tc>
      </w:tr>
      <w:tr w:rsidR="00EB2673" w:rsidRPr="002F20A7" w:rsidTr="00017C82">
        <w:trPr>
          <w:trHeight w:val="707"/>
        </w:trPr>
        <w:tc>
          <w:tcPr>
            <w:tcW w:w="1702" w:type="dxa"/>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tabs>
                <w:tab w:val="left" w:pos="5292"/>
              </w:tabs>
              <w:rPr>
                <w:sz w:val="28"/>
                <w:szCs w:val="28"/>
              </w:rPr>
            </w:pPr>
            <w:r w:rsidRPr="0002323F">
              <w:rPr>
                <w:sz w:val="28"/>
                <w:szCs w:val="28"/>
              </w:rPr>
              <w:lastRenderedPageBreak/>
              <w:t xml:space="preserve">Ортасы  </w:t>
            </w:r>
          </w:p>
          <w:p w:rsidR="00EB2673" w:rsidRPr="0002323F" w:rsidRDefault="00EB2673" w:rsidP="00017C82">
            <w:pPr>
              <w:tabs>
                <w:tab w:val="left" w:pos="5292"/>
              </w:tabs>
              <w:rPr>
                <w:sz w:val="28"/>
                <w:szCs w:val="28"/>
              </w:rPr>
            </w:pPr>
            <w:r w:rsidRPr="0002323F">
              <w:rPr>
                <w:sz w:val="28"/>
                <w:szCs w:val="28"/>
              </w:rPr>
              <w:t>10 минут</w:t>
            </w:r>
          </w:p>
          <w:p w:rsidR="00EB2673" w:rsidRPr="0002323F" w:rsidRDefault="00EB2673" w:rsidP="00017C82">
            <w:pPr>
              <w:tabs>
                <w:tab w:val="left" w:pos="5292"/>
              </w:tabs>
              <w:rPr>
                <w:sz w:val="28"/>
                <w:szCs w:val="28"/>
              </w:rPr>
            </w:pPr>
          </w:p>
          <w:p w:rsidR="00EB2673" w:rsidRPr="0002323F" w:rsidRDefault="00EB2673" w:rsidP="00017C82">
            <w:pPr>
              <w:tabs>
                <w:tab w:val="left" w:pos="5292"/>
              </w:tabs>
              <w:rPr>
                <w:sz w:val="28"/>
                <w:szCs w:val="28"/>
              </w:rPr>
            </w:pPr>
          </w:p>
          <w:p w:rsidR="00EB2673" w:rsidRPr="0002323F" w:rsidRDefault="00EB2673" w:rsidP="00017C82">
            <w:pPr>
              <w:tabs>
                <w:tab w:val="left" w:pos="5292"/>
              </w:tabs>
              <w:rPr>
                <w:sz w:val="28"/>
                <w:szCs w:val="28"/>
              </w:rPr>
            </w:pPr>
          </w:p>
          <w:p w:rsidR="00EB2673" w:rsidRPr="0002323F" w:rsidRDefault="00EB2673" w:rsidP="00017C82">
            <w:pPr>
              <w:tabs>
                <w:tab w:val="left" w:pos="5292"/>
              </w:tabs>
              <w:rPr>
                <w:sz w:val="28"/>
                <w:szCs w:val="28"/>
              </w:rPr>
            </w:pPr>
          </w:p>
          <w:p w:rsidR="00EB2673" w:rsidRPr="0002323F" w:rsidRDefault="00EB2673" w:rsidP="00017C82">
            <w:pPr>
              <w:tabs>
                <w:tab w:val="left" w:pos="5292"/>
              </w:tabs>
              <w:rPr>
                <w:sz w:val="28"/>
                <w:szCs w:val="28"/>
              </w:rPr>
            </w:pPr>
          </w:p>
          <w:p w:rsidR="00EB2673" w:rsidRPr="0002323F" w:rsidRDefault="00EB2673" w:rsidP="00017C82">
            <w:pPr>
              <w:rPr>
                <w:sz w:val="28"/>
                <w:szCs w:val="28"/>
              </w:rPr>
            </w:pPr>
          </w:p>
        </w:tc>
        <w:tc>
          <w:tcPr>
            <w:tcW w:w="7513" w:type="dxa"/>
            <w:gridSpan w:val="2"/>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rPr>
                <w:sz w:val="28"/>
                <w:szCs w:val="28"/>
              </w:rPr>
            </w:pPr>
            <w:r w:rsidRPr="0002323F">
              <w:rPr>
                <w:rFonts w:eastAsia="Arial"/>
                <w:b/>
                <w:sz w:val="28"/>
                <w:szCs w:val="28"/>
              </w:rPr>
              <w:t>Қолдану</w:t>
            </w:r>
          </w:p>
          <w:p w:rsidR="00EB2673" w:rsidRPr="0002323F" w:rsidRDefault="00EB2673" w:rsidP="00017C82">
            <w:pPr>
              <w:rPr>
                <w:b/>
                <w:sz w:val="28"/>
                <w:szCs w:val="28"/>
              </w:rPr>
            </w:pPr>
            <w:r w:rsidRPr="0002323F">
              <w:rPr>
                <w:b/>
                <w:sz w:val="28"/>
                <w:szCs w:val="28"/>
              </w:rPr>
              <w:t>Дәптермен жұмыс.</w:t>
            </w:r>
          </w:p>
          <w:p w:rsidR="00EB2673" w:rsidRPr="0002323F" w:rsidRDefault="00EB2673" w:rsidP="00017C82">
            <w:pPr>
              <w:rPr>
                <w:b/>
                <w:sz w:val="28"/>
                <w:szCs w:val="28"/>
              </w:rPr>
            </w:pPr>
            <w:r w:rsidRPr="0002323F">
              <w:rPr>
                <w:b/>
                <w:sz w:val="28"/>
                <w:szCs w:val="28"/>
              </w:rPr>
              <w:t>Талдау</w:t>
            </w:r>
          </w:p>
          <w:p w:rsidR="00EB2673" w:rsidRPr="0002323F" w:rsidRDefault="00EB2673" w:rsidP="00017C82">
            <w:pPr>
              <w:tabs>
                <w:tab w:val="left" w:pos="1140"/>
              </w:tabs>
              <w:spacing w:line="0" w:lineRule="atLeast"/>
              <w:jc w:val="both"/>
              <w:rPr>
                <w:rFonts w:eastAsia="Arial"/>
                <w:b/>
                <w:sz w:val="28"/>
                <w:szCs w:val="28"/>
              </w:rPr>
            </w:pPr>
            <w:r w:rsidRPr="0002323F">
              <w:rPr>
                <w:rFonts w:eastAsia="Arial"/>
                <w:b/>
                <w:sz w:val="28"/>
                <w:szCs w:val="28"/>
              </w:rPr>
              <w:t xml:space="preserve">«Ыстық орындық» </w:t>
            </w:r>
            <w:r w:rsidRPr="0002323F">
              <w:rPr>
                <w:rFonts w:eastAsia="Arial"/>
                <w:sz w:val="28"/>
                <w:szCs w:val="28"/>
              </w:rPr>
              <w:t>орындық әдісі</w:t>
            </w:r>
          </w:p>
          <w:p w:rsidR="00EB2673" w:rsidRPr="0002323F" w:rsidRDefault="00EB2673" w:rsidP="00017C82">
            <w:pPr>
              <w:tabs>
                <w:tab w:val="left" w:pos="1140"/>
              </w:tabs>
              <w:spacing w:line="0" w:lineRule="atLeast"/>
              <w:jc w:val="both"/>
              <w:rPr>
                <w:rFonts w:eastAsia="Arial"/>
                <w:sz w:val="28"/>
                <w:szCs w:val="28"/>
              </w:rPr>
            </w:pPr>
            <w:r w:rsidRPr="0002323F">
              <w:rPr>
                <w:rFonts w:eastAsia="Arial"/>
                <w:sz w:val="28"/>
                <w:szCs w:val="28"/>
              </w:rPr>
              <w:t>Бір оқушы алдыңғы жақта, орындықтар оны айнала қоршай орналастырылады.</w:t>
            </w:r>
          </w:p>
          <w:p w:rsidR="00EB2673" w:rsidRPr="0002323F" w:rsidRDefault="00EB2673" w:rsidP="00017C82">
            <w:pPr>
              <w:tabs>
                <w:tab w:val="left" w:pos="1140"/>
              </w:tabs>
              <w:spacing w:line="0" w:lineRule="atLeast"/>
              <w:jc w:val="both"/>
              <w:rPr>
                <w:rFonts w:eastAsia="Arial"/>
                <w:sz w:val="28"/>
                <w:szCs w:val="28"/>
              </w:rPr>
            </w:pPr>
            <w:r w:rsidRPr="0002323F">
              <w:rPr>
                <w:rFonts w:eastAsia="Arial"/>
                <w:sz w:val="28"/>
                <w:szCs w:val="28"/>
              </w:rPr>
              <w:t>Жаттығудың сипаттамасы:</w:t>
            </w:r>
          </w:p>
          <w:p w:rsidR="00EB2673" w:rsidRPr="0002323F" w:rsidRDefault="00EB2673" w:rsidP="00017C82">
            <w:pPr>
              <w:tabs>
                <w:tab w:val="left" w:pos="1140"/>
              </w:tabs>
              <w:spacing w:line="0" w:lineRule="atLeast"/>
              <w:jc w:val="both"/>
              <w:rPr>
                <w:noProof/>
                <w:sz w:val="28"/>
                <w:szCs w:val="28"/>
              </w:rPr>
            </w:pPr>
          </w:p>
          <w:p w:rsidR="00EB2673" w:rsidRPr="0002323F" w:rsidRDefault="00EB2673" w:rsidP="00017C82">
            <w:pPr>
              <w:tabs>
                <w:tab w:val="left" w:pos="1140"/>
              </w:tabs>
              <w:spacing w:line="0" w:lineRule="atLeast"/>
              <w:jc w:val="both"/>
              <w:rPr>
                <w:rFonts w:eastAsia="Arial"/>
                <w:sz w:val="28"/>
                <w:szCs w:val="28"/>
              </w:rPr>
            </w:pPr>
            <w:r w:rsidRPr="0002323F">
              <w:rPr>
                <w:noProof/>
                <w:sz w:val="28"/>
                <w:szCs w:val="28"/>
              </w:rPr>
              <w:drawing>
                <wp:anchor distT="0" distB="0" distL="114300" distR="114300" simplePos="0" relativeHeight="487473664" behindDoc="0" locked="0" layoutInCell="1" allowOverlap="1" wp14:anchorId="668E2CF2" wp14:editId="775F3027">
                  <wp:simplePos x="0" y="0"/>
                  <wp:positionH relativeFrom="column">
                    <wp:posOffset>296545</wp:posOffset>
                  </wp:positionH>
                  <wp:positionV relativeFrom="paragraph">
                    <wp:posOffset>-797560</wp:posOffset>
                  </wp:positionV>
                  <wp:extent cx="809625" cy="850265"/>
                  <wp:effectExtent l="0" t="0" r="9525" b="6985"/>
                  <wp:wrapSquare wrapText="bothSides"/>
                  <wp:docPr id="7168" name="Рисунок 5" descr="Картинки по запросу стулья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стулья картинки"/>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8023" r="15697"/>
                          <a:stretch/>
                        </pic:blipFill>
                        <pic:spPr bwMode="auto">
                          <a:xfrm>
                            <a:off x="0" y="0"/>
                            <a:ext cx="809625" cy="850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323F">
              <w:rPr>
                <w:rFonts w:eastAsia="Arial"/>
                <w:sz w:val="28"/>
                <w:szCs w:val="28"/>
              </w:rPr>
              <w:t xml:space="preserve">Бір оқушы алға шығып өз пікірін айтып және тақырып бойынша сұрақтарға жауап береді. Сұрақты анағұрлым мазмұнды қылу үшін, оқушылар </w:t>
            </w:r>
            <w:r>
              <w:rPr>
                <w:rFonts w:eastAsia="Arial"/>
                <w:sz w:val="28"/>
                <w:szCs w:val="28"/>
              </w:rPr>
              <w:t xml:space="preserve"> </w:t>
            </w:r>
            <w:r w:rsidRPr="0002323F">
              <w:rPr>
                <w:rFonts w:eastAsia="Arial"/>
                <w:sz w:val="28"/>
                <w:szCs w:val="28"/>
              </w:rPr>
              <w:t>белгілі бір пікір бойынша бірлесіп алға шығып сөйлей алады.</w:t>
            </w:r>
            <w:r w:rsidRPr="0002323F">
              <w:rPr>
                <w:rFonts w:eastAsia="Arial"/>
                <w:sz w:val="28"/>
                <w:szCs w:val="28"/>
              </w:rPr>
              <w:tab/>
            </w:r>
          </w:p>
          <w:p w:rsidR="00EB2673" w:rsidRPr="0002323F" w:rsidRDefault="00EB2673" w:rsidP="00017C82">
            <w:pPr>
              <w:tabs>
                <w:tab w:val="left" w:pos="1140"/>
              </w:tabs>
              <w:spacing w:line="0" w:lineRule="atLeast"/>
              <w:jc w:val="both"/>
              <w:rPr>
                <w:rFonts w:eastAsia="Arial"/>
                <w:sz w:val="28"/>
                <w:szCs w:val="28"/>
              </w:rPr>
            </w:pPr>
          </w:p>
        </w:tc>
        <w:tc>
          <w:tcPr>
            <w:tcW w:w="1417" w:type="dxa"/>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rPr>
                <w:sz w:val="28"/>
                <w:szCs w:val="28"/>
              </w:rPr>
            </w:pPr>
            <w:r w:rsidRPr="0002323F">
              <w:rPr>
                <w:sz w:val="28"/>
                <w:szCs w:val="28"/>
              </w:rPr>
              <w:t>Оқулық,</w:t>
            </w:r>
            <w:r>
              <w:rPr>
                <w:sz w:val="28"/>
                <w:szCs w:val="28"/>
              </w:rPr>
              <w:t xml:space="preserve"> </w:t>
            </w:r>
            <w:r w:rsidRPr="0002323F">
              <w:rPr>
                <w:sz w:val="28"/>
                <w:szCs w:val="28"/>
              </w:rPr>
              <w:t>қабырға</w:t>
            </w:r>
            <w:r>
              <w:rPr>
                <w:sz w:val="28"/>
                <w:szCs w:val="28"/>
              </w:rPr>
              <w:t>-</w:t>
            </w:r>
            <w:r w:rsidRPr="0002323F">
              <w:rPr>
                <w:sz w:val="28"/>
                <w:szCs w:val="28"/>
              </w:rPr>
              <w:t>ға ілінген  ватман</w:t>
            </w:r>
            <w:r>
              <w:rPr>
                <w:sz w:val="28"/>
                <w:szCs w:val="28"/>
              </w:rPr>
              <w:t>-</w:t>
            </w:r>
            <w:r w:rsidRPr="0002323F">
              <w:rPr>
                <w:sz w:val="28"/>
                <w:szCs w:val="28"/>
              </w:rPr>
              <w:t>дар, түрлі-түсті маркер</w:t>
            </w:r>
            <w:r>
              <w:rPr>
                <w:sz w:val="28"/>
                <w:szCs w:val="28"/>
              </w:rPr>
              <w:t>-</w:t>
            </w:r>
            <w:r w:rsidRPr="0002323F">
              <w:rPr>
                <w:sz w:val="28"/>
                <w:szCs w:val="28"/>
              </w:rPr>
              <w:t>лер</w:t>
            </w:r>
          </w:p>
          <w:p w:rsidR="00EB2673" w:rsidRPr="0002323F" w:rsidRDefault="00EB2673" w:rsidP="00017C82">
            <w:pPr>
              <w:tabs>
                <w:tab w:val="left" w:pos="1140"/>
              </w:tabs>
              <w:spacing w:line="0" w:lineRule="atLeast"/>
              <w:jc w:val="both"/>
              <w:rPr>
                <w:rFonts w:eastAsia="Arial"/>
                <w:b/>
                <w:sz w:val="28"/>
                <w:szCs w:val="28"/>
              </w:rPr>
            </w:pPr>
            <w:r w:rsidRPr="0002323F">
              <w:rPr>
                <w:rFonts w:eastAsia="Arial"/>
                <w:b/>
                <w:sz w:val="28"/>
                <w:szCs w:val="28"/>
              </w:rPr>
              <w:t>«Ыстық орын</w:t>
            </w:r>
            <w:r>
              <w:rPr>
                <w:rFonts w:eastAsia="Arial"/>
                <w:b/>
                <w:sz w:val="28"/>
                <w:szCs w:val="28"/>
              </w:rPr>
              <w:t>-</w:t>
            </w:r>
            <w:r w:rsidRPr="0002323F">
              <w:rPr>
                <w:rFonts w:eastAsia="Arial"/>
                <w:b/>
                <w:sz w:val="28"/>
                <w:szCs w:val="28"/>
              </w:rPr>
              <w:t xml:space="preserve">дық» </w:t>
            </w:r>
            <w:r w:rsidRPr="0002323F">
              <w:rPr>
                <w:rFonts w:eastAsia="Arial"/>
                <w:sz w:val="28"/>
                <w:szCs w:val="28"/>
              </w:rPr>
              <w:t>орындық әдісі, сұрақтар, орындық.</w:t>
            </w:r>
          </w:p>
        </w:tc>
      </w:tr>
      <w:tr w:rsidR="00EB2673" w:rsidRPr="0002323F" w:rsidTr="00017C82">
        <w:trPr>
          <w:trHeight w:val="799"/>
        </w:trPr>
        <w:tc>
          <w:tcPr>
            <w:tcW w:w="1702" w:type="dxa"/>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tabs>
                <w:tab w:val="left" w:pos="5292"/>
              </w:tabs>
              <w:rPr>
                <w:sz w:val="28"/>
                <w:szCs w:val="28"/>
              </w:rPr>
            </w:pPr>
            <w:r w:rsidRPr="0002323F">
              <w:rPr>
                <w:sz w:val="28"/>
                <w:szCs w:val="28"/>
              </w:rPr>
              <w:t>Сергіту сәті</w:t>
            </w:r>
          </w:p>
          <w:p w:rsidR="00EB2673" w:rsidRPr="0002323F" w:rsidRDefault="00EB2673" w:rsidP="00017C82">
            <w:pPr>
              <w:tabs>
                <w:tab w:val="left" w:pos="5292"/>
              </w:tabs>
              <w:rPr>
                <w:sz w:val="28"/>
                <w:szCs w:val="28"/>
              </w:rPr>
            </w:pPr>
            <w:r w:rsidRPr="0002323F">
              <w:rPr>
                <w:sz w:val="28"/>
                <w:szCs w:val="28"/>
              </w:rPr>
              <w:t>2 минут</w:t>
            </w:r>
          </w:p>
        </w:tc>
        <w:tc>
          <w:tcPr>
            <w:tcW w:w="7513" w:type="dxa"/>
            <w:gridSpan w:val="2"/>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rPr>
                <w:b/>
                <w:bCs/>
                <w:color w:val="0D0D0D"/>
                <w:sz w:val="28"/>
                <w:szCs w:val="28"/>
              </w:rPr>
            </w:pPr>
            <w:r w:rsidRPr="0002323F">
              <w:rPr>
                <w:b/>
                <w:bCs/>
                <w:color w:val="0D0D0D"/>
                <w:sz w:val="28"/>
                <w:szCs w:val="28"/>
              </w:rPr>
              <w:t>Сергіту сәті "Күміс құмған-ай"</w:t>
            </w:r>
          </w:p>
          <w:p w:rsidR="00EB2673" w:rsidRPr="0002323F" w:rsidRDefault="00EB2673" w:rsidP="00017C82">
            <w:pPr>
              <w:rPr>
                <w:b/>
                <w:color w:val="0D0D0D"/>
                <w:sz w:val="28"/>
                <w:szCs w:val="28"/>
              </w:rPr>
            </w:pPr>
            <w:r w:rsidRPr="0002323F">
              <w:rPr>
                <w:b/>
                <w:noProof/>
                <w:color w:val="0D0D0D"/>
                <w:sz w:val="28"/>
                <w:szCs w:val="28"/>
              </w:rPr>
              <w:drawing>
                <wp:inline distT="0" distB="0" distL="0" distR="0" wp14:anchorId="19C74C1F" wp14:editId="0DBFEFCC">
                  <wp:extent cx="1562822" cy="933450"/>
                  <wp:effectExtent l="0" t="0" r="0" b="0"/>
                  <wp:docPr id="716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srcRect l="12346" t="27473" r="42181" b="15751"/>
                          <a:stretch>
                            <a:fillRect/>
                          </a:stretch>
                        </pic:blipFill>
                        <pic:spPr bwMode="auto">
                          <a:xfrm>
                            <a:off x="0" y="0"/>
                            <a:ext cx="1562822" cy="933450"/>
                          </a:xfrm>
                          <a:prstGeom prst="rect">
                            <a:avLst/>
                          </a:prstGeom>
                          <a:noFill/>
                          <a:ln w="9525">
                            <a:noFill/>
                            <a:miter lim="800000"/>
                            <a:headEnd/>
                            <a:tailEnd/>
                          </a:ln>
                        </pic:spPr>
                      </pic:pic>
                    </a:graphicData>
                  </a:graphic>
                </wp:inline>
              </w:drawing>
            </w:r>
          </w:p>
        </w:tc>
        <w:tc>
          <w:tcPr>
            <w:tcW w:w="1417" w:type="dxa"/>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rPr>
                <w:color w:val="0D0D0D"/>
                <w:sz w:val="28"/>
                <w:szCs w:val="28"/>
              </w:rPr>
            </w:pPr>
            <w:r w:rsidRPr="0002323F">
              <w:rPr>
                <w:color w:val="0D0D0D"/>
                <w:sz w:val="28"/>
                <w:szCs w:val="28"/>
              </w:rPr>
              <w:t>Оқушы</w:t>
            </w:r>
            <w:r>
              <w:rPr>
                <w:color w:val="0D0D0D"/>
                <w:sz w:val="28"/>
                <w:szCs w:val="28"/>
              </w:rPr>
              <w:t>-</w:t>
            </w:r>
            <w:r w:rsidRPr="0002323F">
              <w:rPr>
                <w:color w:val="0D0D0D"/>
                <w:sz w:val="28"/>
                <w:szCs w:val="28"/>
              </w:rPr>
              <w:t>лар би билеп сергіп қалады.</w:t>
            </w:r>
          </w:p>
        </w:tc>
      </w:tr>
      <w:tr w:rsidR="00EB2673" w:rsidRPr="0002323F" w:rsidTr="00017C82">
        <w:trPr>
          <w:trHeight w:val="1363"/>
        </w:trPr>
        <w:tc>
          <w:tcPr>
            <w:tcW w:w="1702" w:type="dxa"/>
            <w:tcBorders>
              <w:top w:val="single" w:sz="4" w:space="0" w:color="000000"/>
              <w:left w:val="single" w:sz="4" w:space="0" w:color="000000"/>
              <w:right w:val="single" w:sz="4" w:space="0" w:color="000000"/>
            </w:tcBorders>
          </w:tcPr>
          <w:p w:rsidR="00EB2673" w:rsidRPr="0002323F" w:rsidRDefault="00EB2673" w:rsidP="00017C82">
            <w:pPr>
              <w:rPr>
                <w:sz w:val="28"/>
                <w:szCs w:val="28"/>
              </w:rPr>
            </w:pPr>
            <w:r w:rsidRPr="0002323F">
              <w:rPr>
                <w:sz w:val="28"/>
                <w:szCs w:val="28"/>
              </w:rPr>
              <w:t xml:space="preserve">Аяқталуы </w:t>
            </w:r>
          </w:p>
          <w:p w:rsidR="00EB2673" w:rsidRPr="0002323F" w:rsidRDefault="00EB2673" w:rsidP="00017C82">
            <w:pPr>
              <w:tabs>
                <w:tab w:val="left" w:pos="5292"/>
              </w:tabs>
              <w:rPr>
                <w:sz w:val="28"/>
                <w:szCs w:val="28"/>
              </w:rPr>
            </w:pPr>
            <w:r w:rsidRPr="0002323F">
              <w:rPr>
                <w:sz w:val="28"/>
                <w:szCs w:val="28"/>
              </w:rPr>
              <w:t>Сабақты бекіту</w:t>
            </w:r>
          </w:p>
          <w:p w:rsidR="00EB2673" w:rsidRPr="0002323F" w:rsidRDefault="00EB2673" w:rsidP="00017C82">
            <w:pPr>
              <w:rPr>
                <w:sz w:val="28"/>
                <w:szCs w:val="28"/>
              </w:rPr>
            </w:pPr>
            <w:r w:rsidRPr="0002323F">
              <w:rPr>
                <w:sz w:val="28"/>
                <w:szCs w:val="28"/>
              </w:rPr>
              <w:t>10 минут</w:t>
            </w:r>
          </w:p>
        </w:tc>
        <w:tc>
          <w:tcPr>
            <w:tcW w:w="7513" w:type="dxa"/>
            <w:gridSpan w:val="2"/>
            <w:tcBorders>
              <w:top w:val="single" w:sz="4" w:space="0" w:color="000000"/>
              <w:left w:val="single" w:sz="4" w:space="0" w:color="000000"/>
              <w:right w:val="single" w:sz="4" w:space="0" w:color="000000"/>
            </w:tcBorders>
          </w:tcPr>
          <w:p w:rsidR="00EB2673" w:rsidRPr="0002323F" w:rsidRDefault="00EB2673" w:rsidP="00017C82">
            <w:pPr>
              <w:shd w:val="clear" w:color="auto" w:fill="FFFFFF"/>
              <w:textAlignment w:val="baseline"/>
              <w:rPr>
                <w:b/>
                <w:color w:val="000000"/>
                <w:sz w:val="28"/>
                <w:szCs w:val="28"/>
              </w:rPr>
            </w:pPr>
            <w:r w:rsidRPr="0002323F">
              <w:rPr>
                <w:b/>
                <w:color w:val="000000"/>
                <w:sz w:val="28"/>
                <w:szCs w:val="28"/>
              </w:rPr>
              <w:t>Синтез</w:t>
            </w:r>
          </w:p>
          <w:p w:rsidR="00EB2673" w:rsidRPr="0002323F" w:rsidRDefault="00EB2673" w:rsidP="00017C82">
            <w:pPr>
              <w:shd w:val="clear" w:color="auto" w:fill="FFFFFF"/>
              <w:textAlignment w:val="baseline"/>
              <w:rPr>
                <w:color w:val="000000"/>
                <w:sz w:val="28"/>
                <w:szCs w:val="28"/>
              </w:rPr>
            </w:pPr>
            <w:r w:rsidRPr="0002323F">
              <w:rPr>
                <w:color w:val="000000"/>
                <w:sz w:val="28"/>
                <w:szCs w:val="28"/>
              </w:rPr>
              <w:t>"Таңда да таста" әдісі</w:t>
            </w:r>
          </w:p>
          <w:p w:rsidR="00EB2673" w:rsidRPr="0002323F" w:rsidRDefault="00EB2673" w:rsidP="00017C82">
            <w:pPr>
              <w:shd w:val="clear" w:color="auto" w:fill="FFFFFF"/>
              <w:textAlignment w:val="baseline"/>
              <w:rPr>
                <w:b/>
                <w:color w:val="000000"/>
                <w:sz w:val="28"/>
                <w:szCs w:val="28"/>
              </w:rPr>
            </w:pPr>
            <w:r w:rsidRPr="0002323F">
              <w:rPr>
                <w:b/>
                <w:color w:val="000000"/>
                <w:sz w:val="28"/>
                <w:szCs w:val="28"/>
              </w:rPr>
              <w:t>https://www.akavideos.com/watch?v=RAo-zw5U8gQ</w:t>
            </w:r>
          </w:p>
        </w:tc>
        <w:tc>
          <w:tcPr>
            <w:tcW w:w="1417" w:type="dxa"/>
            <w:tcBorders>
              <w:top w:val="single" w:sz="4" w:space="0" w:color="000000"/>
              <w:left w:val="single" w:sz="4" w:space="0" w:color="000000"/>
              <w:right w:val="single" w:sz="4" w:space="0" w:color="000000"/>
            </w:tcBorders>
          </w:tcPr>
          <w:p w:rsidR="00EB2673" w:rsidRPr="0002323F" w:rsidRDefault="00EB2673" w:rsidP="00017C82">
            <w:pPr>
              <w:rPr>
                <w:sz w:val="28"/>
                <w:szCs w:val="28"/>
              </w:rPr>
            </w:pPr>
          </w:p>
          <w:p w:rsidR="00EB2673" w:rsidRPr="0002323F" w:rsidRDefault="00EB2673" w:rsidP="00017C82">
            <w:pPr>
              <w:rPr>
                <w:sz w:val="28"/>
                <w:szCs w:val="28"/>
              </w:rPr>
            </w:pPr>
            <w:r w:rsidRPr="0002323F">
              <w:rPr>
                <w:b/>
                <w:sz w:val="28"/>
                <w:szCs w:val="28"/>
              </w:rPr>
              <w:t>"Таңда да таста"</w:t>
            </w:r>
            <w:r w:rsidRPr="0002323F">
              <w:rPr>
                <w:sz w:val="28"/>
                <w:szCs w:val="28"/>
              </w:rPr>
              <w:t xml:space="preserve"> әдісі</w:t>
            </w:r>
          </w:p>
        </w:tc>
      </w:tr>
      <w:tr w:rsidR="00EB2673" w:rsidRPr="002F20A7" w:rsidTr="00017C82">
        <w:trPr>
          <w:trHeight w:val="779"/>
        </w:trPr>
        <w:tc>
          <w:tcPr>
            <w:tcW w:w="1702" w:type="dxa"/>
            <w:tcBorders>
              <w:top w:val="single" w:sz="4" w:space="0" w:color="000000"/>
              <w:left w:val="single" w:sz="4" w:space="0" w:color="000000"/>
              <w:bottom w:val="single" w:sz="4" w:space="0" w:color="000000"/>
              <w:right w:val="single" w:sz="4" w:space="0" w:color="000000"/>
            </w:tcBorders>
            <w:hideMark/>
          </w:tcPr>
          <w:p w:rsidR="00EB2673" w:rsidRPr="0002323F" w:rsidRDefault="00EB2673" w:rsidP="00017C82">
            <w:pPr>
              <w:rPr>
                <w:sz w:val="28"/>
                <w:szCs w:val="28"/>
              </w:rPr>
            </w:pPr>
            <w:r w:rsidRPr="0002323F">
              <w:rPr>
                <w:sz w:val="28"/>
                <w:szCs w:val="28"/>
              </w:rPr>
              <w:t xml:space="preserve">Бағалау </w:t>
            </w:r>
          </w:p>
          <w:p w:rsidR="00EB2673" w:rsidRPr="0002323F" w:rsidRDefault="00EB2673" w:rsidP="00017C82">
            <w:pPr>
              <w:rPr>
                <w:sz w:val="28"/>
                <w:szCs w:val="28"/>
              </w:rPr>
            </w:pPr>
          </w:p>
          <w:p w:rsidR="00EB2673" w:rsidRPr="0002323F" w:rsidRDefault="00EB2673" w:rsidP="00017C82">
            <w:pPr>
              <w:rPr>
                <w:sz w:val="28"/>
                <w:szCs w:val="28"/>
              </w:rPr>
            </w:pPr>
            <w:r w:rsidRPr="0002323F">
              <w:rPr>
                <w:sz w:val="28"/>
                <w:szCs w:val="28"/>
              </w:rPr>
              <w:t>5 минут</w:t>
            </w:r>
          </w:p>
          <w:p w:rsidR="00EB2673" w:rsidRPr="0002323F" w:rsidRDefault="00EB2673" w:rsidP="00017C82">
            <w:pPr>
              <w:rPr>
                <w:sz w:val="28"/>
                <w:szCs w:val="28"/>
              </w:rPr>
            </w:pPr>
          </w:p>
          <w:p w:rsidR="00EB2673" w:rsidRPr="0002323F" w:rsidRDefault="00EB2673" w:rsidP="00017C82">
            <w:pPr>
              <w:rPr>
                <w:sz w:val="28"/>
                <w:szCs w:val="28"/>
              </w:rPr>
            </w:pPr>
          </w:p>
          <w:p w:rsidR="00EB2673" w:rsidRPr="0002323F" w:rsidRDefault="00EB2673" w:rsidP="00017C82">
            <w:pPr>
              <w:rPr>
                <w:sz w:val="28"/>
                <w:szCs w:val="28"/>
              </w:rPr>
            </w:pPr>
            <w:r w:rsidRPr="0002323F">
              <w:rPr>
                <w:sz w:val="28"/>
                <w:szCs w:val="28"/>
              </w:rPr>
              <w:t>Кері байланыс</w:t>
            </w:r>
          </w:p>
          <w:p w:rsidR="00EB2673" w:rsidRPr="0002323F" w:rsidRDefault="00EB2673" w:rsidP="00017C82">
            <w:pPr>
              <w:rPr>
                <w:sz w:val="28"/>
                <w:szCs w:val="28"/>
              </w:rPr>
            </w:pPr>
            <w:r w:rsidRPr="0002323F">
              <w:rPr>
                <w:sz w:val="28"/>
                <w:szCs w:val="28"/>
              </w:rPr>
              <w:t>3 минут</w:t>
            </w:r>
          </w:p>
        </w:tc>
        <w:tc>
          <w:tcPr>
            <w:tcW w:w="7513" w:type="dxa"/>
            <w:gridSpan w:val="2"/>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rPr>
                <w:noProof/>
                <w:sz w:val="28"/>
                <w:szCs w:val="28"/>
              </w:rPr>
            </w:pPr>
            <w:r w:rsidRPr="0002323F">
              <w:rPr>
                <w:b/>
                <w:noProof/>
                <w:sz w:val="28"/>
                <w:szCs w:val="28"/>
              </w:rPr>
              <w:t>«Жетістік» баспалдағы</w:t>
            </w:r>
            <w:r w:rsidRPr="0002323F">
              <w:rPr>
                <w:noProof/>
                <w:sz w:val="28"/>
                <w:szCs w:val="28"/>
              </w:rPr>
              <w:t>.</w:t>
            </w:r>
          </w:p>
          <w:p w:rsidR="00EB2673" w:rsidRPr="0002323F" w:rsidRDefault="00EB2673" w:rsidP="00017C82">
            <w:pPr>
              <w:jc w:val="center"/>
              <w:rPr>
                <w:sz w:val="28"/>
                <w:szCs w:val="28"/>
              </w:rPr>
            </w:pPr>
            <w:r w:rsidRPr="0002323F">
              <w:rPr>
                <w:noProof/>
                <w:sz w:val="28"/>
                <w:szCs w:val="28"/>
              </w:rPr>
              <w:drawing>
                <wp:inline distT="0" distB="0" distL="0" distR="0" wp14:anchorId="175F10DF" wp14:editId="3516F17C">
                  <wp:extent cx="2345720" cy="1381125"/>
                  <wp:effectExtent l="0" t="0" r="0" b="0"/>
                  <wp:docPr id="7170" name="Рисунок 38" descr="Картинки по запросу сабақтағы рефлексия түрл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артинки по запросу сабақтағы рефлексия түрлері"/>
                          <pic:cNvPicPr>
                            <a:picLocks noChangeAspect="1" noChangeArrowheads="1"/>
                          </pic:cNvPicPr>
                        </pic:nvPicPr>
                        <pic:blipFill>
                          <a:blip r:embed="rId51"/>
                          <a:srcRect/>
                          <a:stretch>
                            <a:fillRect/>
                          </a:stretch>
                        </pic:blipFill>
                        <pic:spPr bwMode="auto">
                          <a:xfrm>
                            <a:off x="0" y="0"/>
                            <a:ext cx="2350275" cy="1383807"/>
                          </a:xfrm>
                          <a:prstGeom prst="rect">
                            <a:avLst/>
                          </a:prstGeom>
                          <a:noFill/>
                          <a:ln w="9525">
                            <a:noFill/>
                            <a:miter lim="800000"/>
                            <a:headEnd/>
                            <a:tailEnd/>
                          </a:ln>
                        </pic:spPr>
                      </pic:pic>
                    </a:graphicData>
                  </a:graphic>
                </wp:inline>
              </w:drawing>
            </w:r>
          </w:p>
        </w:tc>
        <w:tc>
          <w:tcPr>
            <w:tcW w:w="1417" w:type="dxa"/>
            <w:tcBorders>
              <w:top w:val="single" w:sz="4" w:space="0" w:color="000000"/>
              <w:left w:val="single" w:sz="4" w:space="0" w:color="000000"/>
              <w:bottom w:val="single" w:sz="4" w:space="0" w:color="000000"/>
              <w:right w:val="single" w:sz="4" w:space="0" w:color="000000"/>
            </w:tcBorders>
          </w:tcPr>
          <w:p w:rsidR="00EB2673" w:rsidRPr="0002323F" w:rsidRDefault="00EB2673" w:rsidP="00017C82">
            <w:pPr>
              <w:rPr>
                <w:sz w:val="28"/>
                <w:szCs w:val="28"/>
              </w:rPr>
            </w:pPr>
            <w:r w:rsidRPr="0002323F">
              <w:rPr>
                <w:sz w:val="28"/>
                <w:szCs w:val="28"/>
              </w:rPr>
              <w:t>Кері байланыс парағы.</w:t>
            </w:r>
            <w:r>
              <w:rPr>
                <w:sz w:val="28"/>
                <w:szCs w:val="28"/>
              </w:rPr>
              <w:t xml:space="preserve"> </w:t>
            </w:r>
            <w:r w:rsidRPr="0002323F">
              <w:rPr>
                <w:sz w:val="28"/>
                <w:szCs w:val="28"/>
              </w:rPr>
              <w:t>«Жетіс</w:t>
            </w:r>
            <w:r>
              <w:rPr>
                <w:sz w:val="28"/>
                <w:szCs w:val="28"/>
              </w:rPr>
              <w:t>-</w:t>
            </w:r>
            <w:r w:rsidRPr="0002323F">
              <w:rPr>
                <w:sz w:val="28"/>
                <w:szCs w:val="28"/>
              </w:rPr>
              <w:t>тік» баспалда</w:t>
            </w:r>
            <w:r>
              <w:rPr>
                <w:sz w:val="28"/>
                <w:szCs w:val="28"/>
              </w:rPr>
              <w:t>-</w:t>
            </w:r>
            <w:r w:rsidRPr="0002323F">
              <w:rPr>
                <w:sz w:val="28"/>
                <w:szCs w:val="28"/>
              </w:rPr>
              <w:t>ғы</w:t>
            </w:r>
          </w:p>
        </w:tc>
      </w:tr>
    </w:tbl>
    <w:p w:rsidR="00EB2673" w:rsidRPr="0002323F" w:rsidRDefault="00EB2673" w:rsidP="00EB2673">
      <w:pPr>
        <w:spacing w:after="200" w:line="276" w:lineRule="auto"/>
        <w:rPr>
          <w:noProof/>
          <w:sz w:val="28"/>
          <w:szCs w:val="28"/>
          <w:lang w:eastAsia="ru-RU"/>
        </w:rPr>
      </w:pPr>
    </w:p>
    <w:p w:rsidR="00EB2673" w:rsidRPr="0002323F" w:rsidRDefault="00EB2673" w:rsidP="00EB2673">
      <w:pPr>
        <w:rPr>
          <w:sz w:val="28"/>
          <w:szCs w:val="28"/>
        </w:rPr>
      </w:pPr>
    </w:p>
    <w:p w:rsidR="0032560B" w:rsidRPr="00540E1C" w:rsidRDefault="0032560B" w:rsidP="00153CAF">
      <w:pPr>
        <w:jc w:val="center"/>
        <w:rPr>
          <w:sz w:val="20"/>
          <w:szCs w:val="20"/>
        </w:rPr>
      </w:pPr>
    </w:p>
    <w:sectPr w:rsidR="0032560B" w:rsidRPr="00540E1C" w:rsidSect="00B95725">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71AE" w:rsidRDefault="001071AE" w:rsidP="0032560B">
      <w:r>
        <w:separator/>
      </w:r>
    </w:p>
  </w:endnote>
  <w:endnote w:type="continuationSeparator" w:id="0">
    <w:p w:rsidR="001071AE" w:rsidRDefault="001071AE"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941559" w:rsidRPr="00941559">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71AE" w:rsidRDefault="001071AE" w:rsidP="0032560B">
      <w:r>
        <w:separator/>
      </w:r>
    </w:p>
  </w:footnote>
  <w:footnote w:type="continuationSeparator" w:id="0">
    <w:p w:rsidR="001071AE" w:rsidRDefault="001071AE"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2BAD471" wp14:editId="7474BF7A">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53E0F"/>
    <w:rsid w:val="001071AE"/>
    <w:rsid w:val="00153CAF"/>
    <w:rsid w:val="00166364"/>
    <w:rsid w:val="00175745"/>
    <w:rsid w:val="001E427D"/>
    <w:rsid w:val="001F4B56"/>
    <w:rsid w:val="00286B04"/>
    <w:rsid w:val="002B2EE2"/>
    <w:rsid w:val="0032560B"/>
    <w:rsid w:val="00376555"/>
    <w:rsid w:val="00480E90"/>
    <w:rsid w:val="004B19B3"/>
    <w:rsid w:val="00540E1C"/>
    <w:rsid w:val="00551CAD"/>
    <w:rsid w:val="00596925"/>
    <w:rsid w:val="00663592"/>
    <w:rsid w:val="006D331A"/>
    <w:rsid w:val="00844281"/>
    <w:rsid w:val="008B668C"/>
    <w:rsid w:val="0090665B"/>
    <w:rsid w:val="00927408"/>
    <w:rsid w:val="00941559"/>
    <w:rsid w:val="00983FE5"/>
    <w:rsid w:val="009F031B"/>
    <w:rsid w:val="00B933FD"/>
    <w:rsid w:val="00B95725"/>
    <w:rsid w:val="00C14F19"/>
    <w:rsid w:val="00C673E3"/>
    <w:rsid w:val="00D11224"/>
    <w:rsid w:val="00D176C6"/>
    <w:rsid w:val="00D23B05"/>
    <w:rsid w:val="00D43EA5"/>
    <w:rsid w:val="00DF484B"/>
    <w:rsid w:val="00E91AFB"/>
    <w:rsid w:val="00EB2673"/>
    <w:rsid w:val="00EB5D3C"/>
    <w:rsid w:val="00F40082"/>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rsid w:val="001F4B56"/>
    <w:rPr>
      <w:rFonts w:ascii="Arial" w:eastAsia="Arial" w:hAnsi="Arial" w:cs="Arial"/>
      <w:b/>
      <w:bCs/>
      <w:sz w:val="18"/>
      <w:szCs w:val="18"/>
      <w:lang w:val="kk-KZ"/>
    </w:rPr>
  </w:style>
  <w:style w:type="paragraph" w:styleId="af">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0"/>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5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rsid w:val="001F4B56"/>
    <w:rPr>
      <w:rFonts w:ascii="Arial" w:eastAsia="Arial" w:hAnsi="Arial" w:cs="Arial"/>
      <w:b/>
      <w:bCs/>
      <w:sz w:val="18"/>
      <w:szCs w:val="18"/>
      <w:lang w:val="kk-KZ"/>
    </w:rPr>
  </w:style>
  <w:style w:type="paragraph" w:styleId="af">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0"/>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5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7356132">
      <w:bodyDiv w:val="1"/>
      <w:marLeft w:val="0"/>
      <w:marRight w:val="0"/>
      <w:marTop w:val="0"/>
      <w:marBottom w:val="0"/>
      <w:divBdr>
        <w:top w:val="none" w:sz="0" w:space="0" w:color="auto"/>
        <w:left w:val="none" w:sz="0" w:space="0" w:color="auto"/>
        <w:bottom w:val="none" w:sz="0" w:space="0" w:color="auto"/>
        <w:right w:val="none" w:sz="0" w:space="0" w:color="auto"/>
      </w:divBdr>
    </w:div>
    <w:div w:id="692270772">
      <w:bodyDiv w:val="1"/>
      <w:marLeft w:val="0"/>
      <w:marRight w:val="0"/>
      <w:marTop w:val="0"/>
      <w:marBottom w:val="0"/>
      <w:divBdr>
        <w:top w:val="none" w:sz="0" w:space="0" w:color="auto"/>
        <w:left w:val="none" w:sz="0" w:space="0" w:color="auto"/>
        <w:bottom w:val="none" w:sz="0" w:space="0" w:color="auto"/>
        <w:right w:val="none" w:sz="0" w:space="0" w:color="auto"/>
      </w:divBdr>
    </w:div>
    <w:div w:id="8656011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jpeg"/><Relationship Id="rId50" Type="http://schemas.openxmlformats.org/officeDocument/2006/relationships/image" Target="media/image42.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jpeg"/><Relationship Id="rId8" Type="http://schemas.openxmlformats.org/officeDocument/2006/relationships/image" Target="media/image2.jpeg"/><Relationship Id="rId51" Type="http://schemas.openxmlformats.org/officeDocument/2006/relationships/image" Target="media/image43.jpe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TotalTime>
  <Pages>5</Pages>
  <Words>1165</Words>
  <Characters>6642</Characters>
  <Application>Microsoft Office Word</Application>
  <DocSecurity>0</DocSecurity>
  <Lines>55</Lines>
  <Paragraphs>15</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7792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Пользователь Windows</cp:lastModifiedBy>
  <cp:revision>16</cp:revision>
  <dcterms:created xsi:type="dcterms:W3CDTF">2022-09-16T06:08:00Z</dcterms:created>
  <dcterms:modified xsi:type="dcterms:W3CDTF">2022-10-05T08:54:00Z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